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46" w:rsidRDefault="008F28FA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</w:p>
    <w:p w:rsidR="00062E46" w:rsidRDefault="008F28FA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2023</w:t>
      </w:r>
      <w:r>
        <w:rPr>
          <w:rFonts w:ascii="黑体" w:eastAsia="黑体" w:hAnsi="宋体" w:cs="宋体" w:hint="eastAsia"/>
          <w:kern w:val="0"/>
          <w:sz w:val="32"/>
          <w:szCs w:val="32"/>
        </w:rPr>
        <w:t>年度西苑医院高校毕业生需求信息表</w:t>
      </w:r>
    </w:p>
    <w:tbl>
      <w:tblPr>
        <w:tblW w:w="10053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2130"/>
        <w:gridCol w:w="822"/>
        <w:gridCol w:w="2176"/>
        <w:gridCol w:w="1134"/>
        <w:gridCol w:w="1821"/>
        <w:gridCol w:w="914"/>
      </w:tblGrid>
      <w:tr w:rsidR="00062E46">
        <w:trPr>
          <w:trHeight w:val="5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职位编号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招聘部门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需求人数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生源地</w:t>
            </w:r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脑病科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肝病科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感染疾病科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康复医学科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医学技术类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康复治疗类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骨伤科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核医学科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影像医学与核医学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党委办公室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公共管理类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管理科学与工程类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院办公室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公共管理类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财务处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公共卫生与卫生管理类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审计处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统计类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法学类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公共卫生与卫生管理类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科研处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教育处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教育学类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16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后勤管理处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建筑设备类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土木工程类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口腔医学类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临床检验诊断学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  <w:tr w:rsidR="00062E46">
        <w:trPr>
          <w:trHeight w:val="5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医院感染管理（疾病</w:t>
            </w:r>
          </w:p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预防控制）办公室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公共卫生与预防医学类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中医学类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46" w:rsidRDefault="008F28FA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</w:tr>
    </w:tbl>
    <w:p w:rsidR="00062E46" w:rsidRDefault="00062E46">
      <w:pPr>
        <w:rPr>
          <w:highlight w:val="yellow"/>
        </w:rPr>
      </w:pPr>
      <w:bookmarkStart w:id="0" w:name="_GoBack"/>
      <w:bookmarkEnd w:id="0"/>
    </w:p>
    <w:sectPr w:rsidR="00062E46">
      <w:footerReference w:type="default" r:id="rId9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FA" w:rsidRDefault="008F28FA">
      <w:r>
        <w:separator/>
      </w:r>
    </w:p>
  </w:endnote>
  <w:endnote w:type="continuationSeparator" w:id="0">
    <w:p w:rsidR="008F28FA" w:rsidRDefault="008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6" w:rsidRDefault="008F28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CD4FF" wp14:editId="47D409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2E46" w:rsidRDefault="008F28FA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0760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62E46" w:rsidRDefault="008F28FA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0760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FA" w:rsidRDefault="008F28FA">
      <w:r>
        <w:separator/>
      </w:r>
    </w:p>
  </w:footnote>
  <w:footnote w:type="continuationSeparator" w:id="0">
    <w:p w:rsidR="008F28FA" w:rsidRDefault="008F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E9C5A6"/>
    <w:multiLevelType w:val="singleLevel"/>
    <w:tmpl w:val="EFE9C5A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YTEwOTQ5NWU4OGIxZWJmZmViZDJmMzNmMWFlNmQifQ=="/>
  </w:docVars>
  <w:rsids>
    <w:rsidRoot w:val="0052285F"/>
    <w:rsid w:val="0000173B"/>
    <w:rsid w:val="00062E46"/>
    <w:rsid w:val="000F16BB"/>
    <w:rsid w:val="0013280D"/>
    <w:rsid w:val="0017562D"/>
    <w:rsid w:val="001D1D05"/>
    <w:rsid w:val="00275309"/>
    <w:rsid w:val="002B0392"/>
    <w:rsid w:val="00306B73"/>
    <w:rsid w:val="00362494"/>
    <w:rsid w:val="00407604"/>
    <w:rsid w:val="00451353"/>
    <w:rsid w:val="00472BEA"/>
    <w:rsid w:val="00496DA3"/>
    <w:rsid w:val="0052285F"/>
    <w:rsid w:val="00600D95"/>
    <w:rsid w:val="0062750D"/>
    <w:rsid w:val="00634C04"/>
    <w:rsid w:val="006B3A90"/>
    <w:rsid w:val="00812343"/>
    <w:rsid w:val="008E356C"/>
    <w:rsid w:val="008F28FA"/>
    <w:rsid w:val="00911116"/>
    <w:rsid w:val="009B6A82"/>
    <w:rsid w:val="00A3066E"/>
    <w:rsid w:val="00A84C05"/>
    <w:rsid w:val="00AC0E37"/>
    <w:rsid w:val="00B31A67"/>
    <w:rsid w:val="00B57769"/>
    <w:rsid w:val="00BD6038"/>
    <w:rsid w:val="00DA7932"/>
    <w:rsid w:val="00E638E1"/>
    <w:rsid w:val="00E8359F"/>
    <w:rsid w:val="00F12AC7"/>
    <w:rsid w:val="017B4D33"/>
    <w:rsid w:val="02240DAA"/>
    <w:rsid w:val="02F97C03"/>
    <w:rsid w:val="03D245C3"/>
    <w:rsid w:val="03D33559"/>
    <w:rsid w:val="0490144A"/>
    <w:rsid w:val="05FA6A2F"/>
    <w:rsid w:val="07BD3CAF"/>
    <w:rsid w:val="080812F8"/>
    <w:rsid w:val="08633870"/>
    <w:rsid w:val="08F1667E"/>
    <w:rsid w:val="093645B1"/>
    <w:rsid w:val="09AB1BB8"/>
    <w:rsid w:val="0A326982"/>
    <w:rsid w:val="0D290EB8"/>
    <w:rsid w:val="0DBC62FD"/>
    <w:rsid w:val="0EED7EFD"/>
    <w:rsid w:val="0F9B1CAD"/>
    <w:rsid w:val="0F9B415D"/>
    <w:rsid w:val="10853F23"/>
    <w:rsid w:val="11C96E31"/>
    <w:rsid w:val="12EB4202"/>
    <w:rsid w:val="131E5E73"/>
    <w:rsid w:val="1348384C"/>
    <w:rsid w:val="144A5D9E"/>
    <w:rsid w:val="14EB7FD7"/>
    <w:rsid w:val="15E513E5"/>
    <w:rsid w:val="1787048B"/>
    <w:rsid w:val="186432ED"/>
    <w:rsid w:val="192128CC"/>
    <w:rsid w:val="19327528"/>
    <w:rsid w:val="1A46462D"/>
    <w:rsid w:val="1AAF576A"/>
    <w:rsid w:val="1AF31906"/>
    <w:rsid w:val="1BD96DDB"/>
    <w:rsid w:val="1C42564E"/>
    <w:rsid w:val="1C6828D3"/>
    <w:rsid w:val="1DCA6FAE"/>
    <w:rsid w:val="1E4E5E22"/>
    <w:rsid w:val="1F0203DA"/>
    <w:rsid w:val="20DF4E94"/>
    <w:rsid w:val="21B94F86"/>
    <w:rsid w:val="21C342D3"/>
    <w:rsid w:val="23496EF3"/>
    <w:rsid w:val="23760C08"/>
    <w:rsid w:val="23900208"/>
    <w:rsid w:val="23997D86"/>
    <w:rsid w:val="2446522A"/>
    <w:rsid w:val="261B79AD"/>
    <w:rsid w:val="266F21ED"/>
    <w:rsid w:val="28D26950"/>
    <w:rsid w:val="29125DDC"/>
    <w:rsid w:val="29FE09F3"/>
    <w:rsid w:val="2C1E6D92"/>
    <w:rsid w:val="2C520C10"/>
    <w:rsid w:val="2C867C3E"/>
    <w:rsid w:val="2D430B13"/>
    <w:rsid w:val="30347A98"/>
    <w:rsid w:val="307355F9"/>
    <w:rsid w:val="33570442"/>
    <w:rsid w:val="338F045E"/>
    <w:rsid w:val="353335A8"/>
    <w:rsid w:val="355E7473"/>
    <w:rsid w:val="362829E1"/>
    <w:rsid w:val="363B44C3"/>
    <w:rsid w:val="36B57699"/>
    <w:rsid w:val="37132A25"/>
    <w:rsid w:val="37FC04AB"/>
    <w:rsid w:val="380A5AF0"/>
    <w:rsid w:val="385F71F4"/>
    <w:rsid w:val="393424FD"/>
    <w:rsid w:val="3992755B"/>
    <w:rsid w:val="3A0F63B4"/>
    <w:rsid w:val="3B4E14F1"/>
    <w:rsid w:val="3B7B1FE2"/>
    <w:rsid w:val="3B8264B1"/>
    <w:rsid w:val="3B8D077F"/>
    <w:rsid w:val="3C7F0E81"/>
    <w:rsid w:val="3DD75419"/>
    <w:rsid w:val="3E03620E"/>
    <w:rsid w:val="3E444227"/>
    <w:rsid w:val="3F051C53"/>
    <w:rsid w:val="3F57564B"/>
    <w:rsid w:val="40AC40A5"/>
    <w:rsid w:val="40B8286B"/>
    <w:rsid w:val="412F731A"/>
    <w:rsid w:val="41410737"/>
    <w:rsid w:val="41614FF9"/>
    <w:rsid w:val="42D426A7"/>
    <w:rsid w:val="433513BF"/>
    <w:rsid w:val="439051F3"/>
    <w:rsid w:val="443C4EA1"/>
    <w:rsid w:val="44A70008"/>
    <w:rsid w:val="44E75134"/>
    <w:rsid w:val="456D4B5F"/>
    <w:rsid w:val="46080139"/>
    <w:rsid w:val="462431C5"/>
    <w:rsid w:val="46C453A8"/>
    <w:rsid w:val="47495429"/>
    <w:rsid w:val="47C16225"/>
    <w:rsid w:val="481242AA"/>
    <w:rsid w:val="491C3503"/>
    <w:rsid w:val="4AAC4A05"/>
    <w:rsid w:val="4BD17C96"/>
    <w:rsid w:val="4CCF1157"/>
    <w:rsid w:val="4D597AF4"/>
    <w:rsid w:val="4D797AF6"/>
    <w:rsid w:val="4FA15035"/>
    <w:rsid w:val="5063375D"/>
    <w:rsid w:val="50DC58BA"/>
    <w:rsid w:val="51B20588"/>
    <w:rsid w:val="525B67C3"/>
    <w:rsid w:val="53A07C03"/>
    <w:rsid w:val="54457F5D"/>
    <w:rsid w:val="56264FD0"/>
    <w:rsid w:val="565F705A"/>
    <w:rsid w:val="569232D3"/>
    <w:rsid w:val="576553EC"/>
    <w:rsid w:val="596D4A2C"/>
    <w:rsid w:val="5A981606"/>
    <w:rsid w:val="5AD84127"/>
    <w:rsid w:val="5AED69C6"/>
    <w:rsid w:val="5B062CFF"/>
    <w:rsid w:val="5C2336CD"/>
    <w:rsid w:val="5E231BA8"/>
    <w:rsid w:val="5F630463"/>
    <w:rsid w:val="5F972B6F"/>
    <w:rsid w:val="609A5DCA"/>
    <w:rsid w:val="62B23CB9"/>
    <w:rsid w:val="62B9080B"/>
    <w:rsid w:val="636B7D71"/>
    <w:rsid w:val="637A5D7B"/>
    <w:rsid w:val="63C96226"/>
    <w:rsid w:val="640E2C99"/>
    <w:rsid w:val="647D6AA8"/>
    <w:rsid w:val="65067440"/>
    <w:rsid w:val="66C304E6"/>
    <w:rsid w:val="67935E87"/>
    <w:rsid w:val="67A51218"/>
    <w:rsid w:val="6828790E"/>
    <w:rsid w:val="69783894"/>
    <w:rsid w:val="697C3EC8"/>
    <w:rsid w:val="69BD6A9E"/>
    <w:rsid w:val="6A48618B"/>
    <w:rsid w:val="6B0A127C"/>
    <w:rsid w:val="6B30526F"/>
    <w:rsid w:val="6B584DA8"/>
    <w:rsid w:val="6B7400A0"/>
    <w:rsid w:val="6C1C3CBE"/>
    <w:rsid w:val="6D1B60CB"/>
    <w:rsid w:val="6D8343C6"/>
    <w:rsid w:val="6D8E2FB2"/>
    <w:rsid w:val="6DB218A4"/>
    <w:rsid w:val="6DB804FC"/>
    <w:rsid w:val="6E1E7EE9"/>
    <w:rsid w:val="6F487BBC"/>
    <w:rsid w:val="6FCD18B2"/>
    <w:rsid w:val="6FDA7679"/>
    <w:rsid w:val="705838E8"/>
    <w:rsid w:val="70903082"/>
    <w:rsid w:val="713A2B25"/>
    <w:rsid w:val="71546E5A"/>
    <w:rsid w:val="71BE324D"/>
    <w:rsid w:val="735A4762"/>
    <w:rsid w:val="73727E59"/>
    <w:rsid w:val="742164FD"/>
    <w:rsid w:val="742A7349"/>
    <w:rsid w:val="75AF7034"/>
    <w:rsid w:val="75CF560F"/>
    <w:rsid w:val="761C7458"/>
    <w:rsid w:val="7662631E"/>
    <w:rsid w:val="76781FFE"/>
    <w:rsid w:val="77EA0493"/>
    <w:rsid w:val="796A07A2"/>
    <w:rsid w:val="79F2163F"/>
    <w:rsid w:val="7AB24F76"/>
    <w:rsid w:val="7ADB0970"/>
    <w:rsid w:val="7AF67F85"/>
    <w:rsid w:val="7DC068BA"/>
    <w:rsid w:val="7E485E06"/>
    <w:rsid w:val="7E665209"/>
    <w:rsid w:val="7EE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XCK-PC</cp:lastModifiedBy>
  <cp:revision>3</cp:revision>
  <cp:lastPrinted>2023-04-19T09:55:00Z</cp:lastPrinted>
  <dcterms:created xsi:type="dcterms:W3CDTF">2023-04-20T01:34:00Z</dcterms:created>
  <dcterms:modified xsi:type="dcterms:W3CDTF">2023-04-20T01:37:00Z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E8D1ACF884584E9598DD7B629B32E606_13</vt:lpwstr>
  </property>
  <property fmtid="{D5CDD505-2E9C-101B-9397-08002B2CF9AE}" pid="4" name="commondata">
    <vt:lpwstr>eyJoZGlkIjoiZDZmYTEwOTQ5NWU4OGIxZWJmZmViZDJmMzNmMWFlNmQifQ==</vt:lpwstr>
  </property>
</Properties>
</file>