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30" w:rsidRPr="004C6A30" w:rsidRDefault="004C6A30" w:rsidP="004C6A30">
      <w:pPr>
        <w:spacing w:line="360" w:lineRule="auto"/>
        <w:ind w:firstLineChars="200" w:firstLine="442"/>
        <w:rPr>
          <w:rFonts w:ascii="宋体" w:eastAsia="宋体" w:hAnsi="宋体"/>
          <w:b/>
          <w:sz w:val="22"/>
          <w:szCs w:val="22"/>
        </w:rPr>
      </w:pPr>
      <w:r w:rsidRPr="004C6A30">
        <w:rPr>
          <w:rFonts w:ascii="宋体" w:eastAsia="宋体" w:hAnsi="宋体"/>
          <w:b/>
          <w:sz w:val="22"/>
          <w:szCs w:val="22"/>
        </w:rPr>
        <w:t>附件：</w:t>
      </w:r>
    </w:p>
    <w:p w:rsidR="004C6A30" w:rsidRPr="004C6A30" w:rsidRDefault="004C6A30" w:rsidP="004C6A30">
      <w:pPr>
        <w:spacing w:line="360" w:lineRule="auto"/>
        <w:ind w:firstLineChars="200" w:firstLine="442"/>
        <w:rPr>
          <w:rFonts w:ascii="宋体" w:eastAsia="宋体" w:hAnsi="宋体"/>
          <w:b/>
          <w:sz w:val="22"/>
          <w:szCs w:val="22"/>
        </w:rPr>
      </w:pPr>
      <w:bookmarkStart w:id="0" w:name="_GoBack"/>
      <w:r w:rsidRPr="004C6A30">
        <w:rPr>
          <w:rFonts w:ascii="宋体" w:eastAsia="宋体" w:hAnsi="宋体"/>
          <w:b/>
          <w:sz w:val="22"/>
          <w:szCs w:val="22"/>
        </w:rPr>
        <w:t>西苑医院2020年自筹资金采购医疗设备招标参数</w:t>
      </w:r>
    </w:p>
    <w:bookmarkEnd w:id="0"/>
    <w:p w:rsidR="004C6A30" w:rsidRPr="00C55656" w:rsidRDefault="004C6A30" w:rsidP="004C6A30">
      <w:pPr>
        <w:spacing w:line="360" w:lineRule="auto"/>
        <w:ind w:firstLineChars="200" w:firstLine="440"/>
        <w:rPr>
          <w:rFonts w:ascii="宋体" w:eastAsia="宋体" w:hAnsi="宋体"/>
          <w:sz w:val="22"/>
          <w:szCs w:val="22"/>
        </w:rPr>
      </w:pPr>
    </w:p>
    <w:p w:rsidR="004C6A30" w:rsidRPr="004C6A30" w:rsidRDefault="004C6A30" w:rsidP="004C6A30">
      <w:pPr>
        <w:spacing w:line="360" w:lineRule="auto"/>
        <w:ind w:firstLineChars="200" w:firstLine="442"/>
        <w:rPr>
          <w:rFonts w:ascii="宋体" w:eastAsia="宋体" w:hAnsi="宋体"/>
          <w:b/>
          <w:sz w:val="22"/>
          <w:szCs w:val="22"/>
        </w:rPr>
      </w:pPr>
      <w:r w:rsidRPr="004C6A30">
        <w:rPr>
          <w:rFonts w:ascii="宋体" w:eastAsia="宋体" w:hAnsi="宋体" w:hint="eastAsia"/>
          <w:b/>
          <w:sz w:val="22"/>
          <w:szCs w:val="22"/>
        </w:rPr>
        <w:t>一、心脏体外除颤仪                     使用部门：心内二科</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（一）主机设备：</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1.显示屏：</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尺寸：7英寸对角线，约17.8cm的对角线观察区域</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 xml:space="preserve">类型：彩色TFT </w:t>
      </w:r>
      <w:r w:rsidRPr="00C55656">
        <w:rPr>
          <w:rFonts w:ascii="宋体" w:eastAsia="宋体" w:hAnsi="宋体"/>
          <w:sz w:val="22"/>
          <w:szCs w:val="22"/>
        </w:rPr>
        <w:t>LCD</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分辨率：800×480像素（VGA）,每种颜色有 32  个亮度级别.</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波形显示时间：6.</w:t>
      </w:r>
      <w:r w:rsidRPr="00C55656">
        <w:rPr>
          <w:rFonts w:ascii="宋体" w:eastAsia="宋体" w:hAnsi="宋体"/>
          <w:sz w:val="22"/>
          <w:szCs w:val="22"/>
        </w:rPr>
        <w:t>5</w:t>
      </w:r>
      <w:r w:rsidRPr="00C55656">
        <w:rPr>
          <w:rFonts w:ascii="宋体" w:eastAsia="宋体" w:hAnsi="宋体" w:hint="eastAsia"/>
          <w:sz w:val="22"/>
          <w:szCs w:val="22"/>
        </w:rPr>
        <w:t>秒</w:t>
      </w:r>
      <w:r w:rsidRPr="00C55656">
        <w:rPr>
          <w:rFonts w:ascii="宋体" w:eastAsia="宋体" w:hAnsi="宋体"/>
          <w:sz w:val="22"/>
          <w:szCs w:val="22"/>
        </w:rPr>
        <w:t>±10%</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2.外形尺寸（W×D×H）：29 cm（宽） x 23.5cm （高） x 20.</w:t>
      </w:r>
      <w:r w:rsidRPr="00C55656">
        <w:rPr>
          <w:rFonts w:ascii="宋体" w:eastAsia="宋体" w:hAnsi="宋体"/>
          <w:sz w:val="22"/>
          <w:szCs w:val="22"/>
        </w:rPr>
        <w:t>5</w:t>
      </w:r>
      <w:r w:rsidRPr="00C55656">
        <w:rPr>
          <w:rFonts w:ascii="宋体" w:eastAsia="宋体" w:hAnsi="宋体" w:hint="eastAsia"/>
          <w:sz w:val="22"/>
          <w:szCs w:val="22"/>
        </w:rPr>
        <w:t xml:space="preserve"> cm （厚）</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3.重量：</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基本重量（不含电池）：≤5.66</w:t>
      </w:r>
      <w:r w:rsidRPr="00C55656">
        <w:rPr>
          <w:rFonts w:ascii="宋体" w:eastAsia="宋体" w:hAnsi="宋体"/>
          <w:sz w:val="22"/>
          <w:szCs w:val="22"/>
        </w:rPr>
        <w:t xml:space="preserve">KG </w:t>
      </w:r>
    </w:p>
    <w:p w:rsidR="004C6A30" w:rsidRPr="00C55656" w:rsidRDefault="004C6A30" w:rsidP="004C6A30">
      <w:pPr>
        <w:spacing w:line="360" w:lineRule="auto"/>
        <w:ind w:firstLineChars="200" w:firstLine="440"/>
        <w:rPr>
          <w:rFonts w:ascii="宋体" w:eastAsia="宋体" w:hAnsi="宋体"/>
          <w:sz w:val="22"/>
          <w:szCs w:val="22"/>
        </w:rPr>
      </w:pPr>
      <w:bookmarkStart w:id="1" w:name="OLE_LINK1"/>
      <w:r w:rsidRPr="00C55656">
        <w:rPr>
          <w:rFonts w:ascii="宋体" w:eastAsia="宋体" w:hAnsi="宋体" w:hint="eastAsia"/>
          <w:sz w:val="22"/>
          <w:szCs w:val="22"/>
        </w:rPr>
        <w:t>≤6.</w:t>
      </w:r>
      <w:r w:rsidRPr="00C55656">
        <w:rPr>
          <w:rFonts w:ascii="宋体" w:eastAsia="宋体" w:hAnsi="宋体"/>
          <w:sz w:val="22"/>
          <w:szCs w:val="22"/>
        </w:rPr>
        <w:t>1</w:t>
      </w:r>
      <w:r w:rsidRPr="00C55656">
        <w:rPr>
          <w:rFonts w:ascii="宋体" w:eastAsia="宋体" w:hAnsi="宋体" w:hint="eastAsia"/>
          <w:sz w:val="22"/>
          <w:szCs w:val="22"/>
        </w:rPr>
        <w:t xml:space="preserve"> kg （包括一块电池、一卷新纸及一条治疗电缆）</w:t>
      </w:r>
      <w:bookmarkEnd w:id="1"/>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（二）除颤参数</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1.除颤波形：</w:t>
      </w:r>
    </w:p>
    <w:p w:rsidR="004C6A30" w:rsidRPr="00C55656" w:rsidRDefault="004C6A30" w:rsidP="004C6A30">
      <w:pPr>
        <w:spacing w:line="360" w:lineRule="auto"/>
        <w:ind w:firstLineChars="200" w:firstLine="440"/>
        <w:rPr>
          <w:rFonts w:ascii="宋体" w:eastAsia="宋体" w:hAnsi="宋体"/>
          <w:sz w:val="22"/>
          <w:szCs w:val="22"/>
        </w:rPr>
      </w:pPr>
      <w:bookmarkStart w:id="2" w:name="OLE_LINK2"/>
      <w:r w:rsidRPr="00C55656">
        <w:rPr>
          <w:rFonts w:ascii="宋体" w:eastAsia="宋体" w:hAnsi="宋体" w:hint="eastAsia"/>
          <w:sz w:val="22"/>
          <w:szCs w:val="22"/>
        </w:rPr>
        <w:t>低能量智能双相截顶波，根据病人阻抗调整除颤波形，保持最有效的经心电流</w:t>
      </w:r>
      <w:bookmarkEnd w:id="2"/>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2.除颤能量：</w:t>
      </w:r>
    </w:p>
    <w:p w:rsidR="004C6A30" w:rsidRPr="00C55656" w:rsidRDefault="004C6A30" w:rsidP="004C6A30">
      <w:pPr>
        <w:spacing w:line="360" w:lineRule="auto"/>
        <w:ind w:firstLineChars="200" w:firstLine="440"/>
        <w:rPr>
          <w:rFonts w:ascii="宋体" w:eastAsia="宋体" w:hAnsi="宋体"/>
          <w:sz w:val="22"/>
          <w:szCs w:val="22"/>
        </w:rPr>
      </w:pPr>
      <w:bookmarkStart w:id="3" w:name="OLE_LINK5"/>
      <w:r w:rsidRPr="00C55656">
        <w:rPr>
          <w:rFonts w:ascii="宋体" w:eastAsia="宋体" w:hAnsi="宋体" w:hint="eastAsia"/>
          <w:sz w:val="22"/>
          <w:szCs w:val="22"/>
        </w:rPr>
        <w:t>体外除颤：1-10J、15J、20J、30J、50J、70J、100J、120J、150J、170J、200J</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自动除颤：固定150J，每次可连续发出2个、3个或4个除颤脉冲</w:t>
      </w:r>
    </w:p>
    <w:bookmarkEnd w:id="3"/>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3.充电时间：充电到150J时间小于5秒，充电到最大能量时间小于6秒</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4.发放能量：通过多功能除颤电极片或者除颤电极板</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5.病人阻抗范围：</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最小：15欧姆（内除颤），25欧姆（外除颤）</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最大：250  欧姆实际的功能范围可能会超出以上数值。</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自动放电：定义在未发出电击的情况下已充好电的设备会保持充电状态时间可设置30s，60s，90s</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6.AED模式：除颤提示的特异性和敏感性符合</w:t>
      </w:r>
      <w:bookmarkStart w:id="4" w:name="OLE_LINK7"/>
      <w:bookmarkStart w:id="5" w:name="OLE_LINK8"/>
      <w:r w:rsidRPr="00C55656">
        <w:rPr>
          <w:rFonts w:ascii="宋体" w:eastAsia="宋体" w:hAnsi="宋体" w:hint="eastAsia"/>
          <w:sz w:val="22"/>
          <w:szCs w:val="22"/>
        </w:rPr>
        <w:t>AAMI DF-39</w:t>
      </w:r>
      <w:bookmarkEnd w:id="4"/>
      <w:bookmarkEnd w:id="5"/>
      <w:r w:rsidRPr="00C55656">
        <w:rPr>
          <w:rFonts w:ascii="宋体" w:eastAsia="宋体" w:hAnsi="宋体" w:hint="eastAsia"/>
          <w:sz w:val="22"/>
          <w:szCs w:val="22"/>
        </w:rPr>
        <w:t>指南和AHA建议</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（三）监护参数</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1.心电性能：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lastRenderedPageBreak/>
        <w:t>扫描速度：20mm/s</w:t>
      </w:r>
    </w:p>
    <w:p w:rsidR="004C6A30" w:rsidRPr="00C55656" w:rsidRDefault="004C6A30" w:rsidP="004C6A30">
      <w:pPr>
        <w:spacing w:line="360" w:lineRule="auto"/>
        <w:ind w:firstLineChars="200" w:firstLine="440"/>
        <w:rPr>
          <w:rFonts w:ascii="宋体" w:eastAsia="宋体" w:hAnsi="宋体"/>
          <w:sz w:val="22"/>
          <w:szCs w:val="22"/>
        </w:rPr>
      </w:pPr>
      <w:bookmarkStart w:id="6" w:name="OLE_LINK9"/>
      <w:bookmarkStart w:id="7" w:name="OLE_LINK10"/>
      <w:r w:rsidRPr="00C55656">
        <w:rPr>
          <w:rFonts w:ascii="宋体" w:eastAsia="宋体" w:hAnsi="宋体" w:hint="eastAsia"/>
          <w:sz w:val="22"/>
          <w:szCs w:val="22"/>
        </w:rPr>
        <w:t>共模抑制能力</w:t>
      </w:r>
      <w:bookmarkEnd w:id="6"/>
      <w:bookmarkEnd w:id="7"/>
      <w:r w:rsidRPr="00C55656">
        <w:rPr>
          <w:rFonts w:ascii="宋体" w:eastAsia="宋体" w:hAnsi="宋体" w:hint="eastAsia"/>
          <w:sz w:val="22"/>
          <w:szCs w:val="22"/>
        </w:rPr>
        <w:t>：105 dB 适用于导联心电图，96 dB  适用于电极片心电图</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频率响应：交流线路滤波:60Hz或50Hz</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 xml:space="preserve">供显示的心电图：0.15 </w:t>
      </w:r>
      <w:r w:rsidRPr="00C55656">
        <w:rPr>
          <w:rFonts w:ascii="宋体" w:eastAsia="宋体" w:hAnsi="宋体"/>
          <w:sz w:val="22"/>
          <w:szCs w:val="22"/>
        </w:rPr>
        <w:t>-</w:t>
      </w:r>
      <w:r w:rsidRPr="00C55656">
        <w:rPr>
          <w:rFonts w:ascii="宋体" w:eastAsia="宋体" w:hAnsi="宋体" w:hint="eastAsia"/>
          <w:sz w:val="22"/>
          <w:szCs w:val="22"/>
        </w:rPr>
        <w:t xml:space="preserve"> 40 Hz ，0.05 -40 Hz，2.0-20H</w:t>
      </w:r>
      <w:r w:rsidRPr="00C55656">
        <w:rPr>
          <w:rFonts w:ascii="宋体" w:eastAsia="宋体" w:hAnsi="宋体"/>
          <w:sz w:val="22"/>
          <w:szCs w:val="22"/>
        </w:rPr>
        <w:t>z</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供打印的心电图：0.05 -150 Hz（诊断用），0.15 -40 Hz （ST监护），0.05 -40 HZ（监护），2-20Hz（EMS）</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2.心率监护</w:t>
      </w:r>
    </w:p>
    <w:p w:rsidR="004C6A30" w:rsidRPr="00C55656" w:rsidRDefault="004C6A30" w:rsidP="004C6A30">
      <w:pPr>
        <w:spacing w:line="360" w:lineRule="auto"/>
        <w:ind w:firstLineChars="200" w:firstLine="440"/>
        <w:rPr>
          <w:rFonts w:ascii="宋体" w:eastAsia="宋体" w:hAnsi="宋体"/>
          <w:sz w:val="22"/>
          <w:szCs w:val="22"/>
        </w:rPr>
      </w:pPr>
      <w:bookmarkStart w:id="8" w:name="OLE_LINK15"/>
      <w:bookmarkStart w:id="9" w:name="OLE_LINK16"/>
      <w:r w:rsidRPr="00C55656">
        <w:rPr>
          <w:rFonts w:ascii="宋体" w:eastAsia="宋体" w:hAnsi="宋体" w:hint="eastAsia"/>
          <w:sz w:val="22"/>
          <w:szCs w:val="22"/>
        </w:rPr>
        <w:t>心率显示范围</w:t>
      </w:r>
      <w:bookmarkEnd w:id="8"/>
      <w:bookmarkEnd w:id="9"/>
      <w:r w:rsidRPr="00C55656">
        <w:rPr>
          <w:rFonts w:ascii="宋体" w:eastAsia="宋体" w:hAnsi="宋体" w:hint="eastAsia"/>
          <w:sz w:val="22"/>
          <w:szCs w:val="22"/>
        </w:rPr>
        <w:t>和精度：从16 到 300 bpm （成人病人类别）或从 16  到 350 （婴儿/儿童），精度为±10%  或±5 bpm （以较大者为准）。</w:t>
      </w:r>
    </w:p>
    <w:p w:rsidR="004C6A30" w:rsidRPr="00C55656" w:rsidRDefault="004C6A30" w:rsidP="004C6A30">
      <w:pPr>
        <w:spacing w:line="360" w:lineRule="auto"/>
        <w:ind w:firstLineChars="200" w:firstLine="440"/>
        <w:rPr>
          <w:rFonts w:ascii="宋体" w:eastAsia="宋体" w:hAnsi="宋体"/>
          <w:sz w:val="22"/>
          <w:szCs w:val="22"/>
        </w:rPr>
      </w:pPr>
      <w:bookmarkStart w:id="10" w:name="OLE_LINK3"/>
      <w:bookmarkStart w:id="11" w:name="OLE_LINK4"/>
      <w:r w:rsidRPr="00C55656">
        <w:rPr>
          <w:rFonts w:ascii="宋体" w:eastAsia="宋体" w:hAnsi="宋体" w:hint="eastAsia"/>
          <w:sz w:val="22"/>
          <w:szCs w:val="22"/>
        </w:rPr>
        <w:t>心率/ 心律失常报警：心率快/心率慢、心搏停止、室颤/室速、室速、极度心动过速、室性早，搏心率、起搏器未夺获、起搏器未起搏</w:t>
      </w:r>
      <w:bookmarkEnd w:id="10"/>
      <w:bookmarkEnd w:id="11"/>
      <w:r w:rsidRPr="00C55656">
        <w:rPr>
          <w:rFonts w:ascii="宋体" w:eastAsia="宋体" w:hAnsi="宋体" w:hint="eastAsia"/>
          <w:sz w:val="22"/>
          <w:szCs w:val="22"/>
        </w:rPr>
        <w:t>。</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共模抑制比：105 dB 适用于导联心电图，96 dB  适用于电极片心电图。</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心电图尺寸：1/4x 、1/2x 、1x 、2x 、4x 、自动增益（1x 增益相当于打印条图上的 10mm/mV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ECG 波形：显示于固定时基 25 mm/sec （打印机）±5% 或 20 mm/sec （显示器）±10% 下</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心电图模拟输出带宽：0.5 到 70 Hz</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心电图模拟输出增益：每输入 1mV±10%,  则输出 1V</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心电图模拟输出延迟：从心电图输入到心电图模拟输出的传播延迟时间为&lt;25ms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心率响应时间：7 sec （80 至 120 bpm ）；6 sec （80 至 40 bpm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 xml:space="preserve">发生心动过速到报警的时间：4 sec 适用于 206 bpm和 195 bpm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（四）工作条件</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1.环境要求：</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环境温度：0℃-45℃工作（设备）EtCO2工作温度0℃-40℃，-20℃-70℃储存（不包含电池）</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相对湿度：15-95%</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大气压力：-382至 4,568m</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防水/ 防固体颗粒：达到防护等级 IP 54</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EMC：符合 EN 60601-1-2:200</w:t>
      </w:r>
      <w:r w:rsidRPr="00C55656">
        <w:rPr>
          <w:rFonts w:ascii="宋体" w:eastAsia="宋体" w:hAnsi="宋体"/>
          <w:sz w:val="22"/>
          <w:szCs w:val="22"/>
        </w:rPr>
        <w:t>7/YY0505-2012</w:t>
      </w:r>
      <w:r w:rsidRPr="00C55656">
        <w:rPr>
          <w:rFonts w:ascii="宋体" w:eastAsia="宋体" w:hAnsi="宋体" w:hint="eastAsia"/>
          <w:sz w:val="22"/>
          <w:szCs w:val="22"/>
        </w:rPr>
        <w:t>标准中的要求</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安全性：符合 EN 60601-2-4:2011/GB9706.</w:t>
      </w:r>
      <w:r w:rsidRPr="00C55656">
        <w:rPr>
          <w:rFonts w:ascii="宋体" w:eastAsia="宋体" w:hAnsi="宋体"/>
          <w:sz w:val="22"/>
          <w:szCs w:val="22"/>
        </w:rPr>
        <w:t>8-2009</w:t>
      </w:r>
      <w:r w:rsidRPr="00C55656">
        <w:rPr>
          <w:rFonts w:ascii="宋体" w:eastAsia="宋体" w:hAnsi="宋体" w:hint="eastAsia"/>
          <w:sz w:val="22"/>
          <w:szCs w:val="22"/>
        </w:rPr>
        <w:t xml:space="preserve">、EN </w:t>
      </w:r>
      <w:r w:rsidRPr="00C55656">
        <w:rPr>
          <w:rFonts w:ascii="宋体" w:eastAsia="宋体" w:hAnsi="宋体" w:hint="eastAsia"/>
          <w:sz w:val="22"/>
          <w:szCs w:val="22"/>
        </w:rPr>
        <w:lastRenderedPageBreak/>
        <w:t>60601-1/A1:2013</w:t>
      </w:r>
      <w:r w:rsidRPr="00C55656">
        <w:rPr>
          <w:rFonts w:ascii="宋体" w:eastAsia="宋体" w:hAnsi="宋体"/>
          <w:sz w:val="22"/>
          <w:szCs w:val="22"/>
        </w:rPr>
        <w:t>/GB9706.1-2007</w:t>
      </w:r>
      <w:r w:rsidRPr="00C55656">
        <w:rPr>
          <w:rFonts w:ascii="宋体" w:eastAsia="宋体" w:hAnsi="宋体" w:hint="eastAsia"/>
          <w:sz w:val="22"/>
          <w:szCs w:val="22"/>
        </w:rPr>
        <w:t>标准。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2.电源要求：</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电压：内部充电锂电池最低14.4V或AC100V-240V</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频率：50Hz/60Hz</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（五）电池</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1.类型：可重复充电的锂离子电池</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2.尺寸：28.5mm（高） x 80mm （宽） x 145.</w:t>
      </w:r>
      <w:r w:rsidRPr="00C55656">
        <w:rPr>
          <w:rFonts w:ascii="宋体" w:eastAsia="宋体" w:hAnsi="宋体"/>
          <w:sz w:val="22"/>
          <w:szCs w:val="22"/>
        </w:rPr>
        <w:t>7</w:t>
      </w:r>
      <w:r w:rsidRPr="00C55656">
        <w:rPr>
          <w:rFonts w:ascii="宋体" w:eastAsia="宋体" w:hAnsi="宋体" w:hint="eastAsia"/>
          <w:sz w:val="22"/>
          <w:szCs w:val="22"/>
        </w:rPr>
        <w:t xml:space="preserve"> mm （长）；1.1in （高） x 3.</w:t>
      </w:r>
      <w:r w:rsidRPr="00C55656">
        <w:rPr>
          <w:rFonts w:ascii="宋体" w:eastAsia="宋体" w:hAnsi="宋体"/>
          <w:sz w:val="22"/>
          <w:szCs w:val="22"/>
        </w:rPr>
        <w:t>1</w:t>
      </w:r>
      <w:r w:rsidRPr="00C55656">
        <w:rPr>
          <w:rFonts w:ascii="宋体" w:eastAsia="宋体" w:hAnsi="宋体" w:hint="eastAsia"/>
          <w:sz w:val="22"/>
          <w:szCs w:val="22"/>
        </w:rPr>
        <w:t xml:space="preserve"> in （宽） x 5.7 in （长）</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3.重量：0.</w:t>
      </w:r>
      <w:r w:rsidRPr="00C55656">
        <w:rPr>
          <w:rFonts w:ascii="宋体" w:eastAsia="宋体" w:hAnsi="宋体"/>
          <w:sz w:val="22"/>
          <w:szCs w:val="22"/>
        </w:rPr>
        <w:t>44 KG</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4.充电时间：在设备已关闭并已连接交流电源情况下的充电时间：在</w:t>
      </w:r>
      <w:r w:rsidRPr="00C55656">
        <w:rPr>
          <w:rFonts w:ascii="宋体" w:eastAsia="宋体" w:hAnsi="宋体"/>
          <w:sz w:val="22"/>
          <w:szCs w:val="22"/>
        </w:rPr>
        <w:t>2</w:t>
      </w:r>
      <w:r w:rsidRPr="00C55656">
        <w:rPr>
          <w:rFonts w:ascii="宋体" w:eastAsia="宋体" w:hAnsi="宋体" w:hint="eastAsia"/>
          <w:sz w:val="22"/>
          <w:szCs w:val="22"/>
        </w:rPr>
        <w:t>5° C 温度下， 3 小时内可充至 100%  容量；2小时内可充至 80% 容量</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5.容量：</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sz w:val="22"/>
          <w:szCs w:val="22"/>
        </w:rPr>
        <w:t>2.5</w:t>
      </w:r>
      <w:r w:rsidRPr="00C55656">
        <w:rPr>
          <w:rFonts w:ascii="宋体" w:eastAsia="宋体" w:hAnsi="宋体" w:hint="eastAsia"/>
          <w:sz w:val="22"/>
          <w:szCs w:val="22"/>
        </w:rPr>
        <w:t>小时监护（持续监护心电图、E</w:t>
      </w:r>
      <w:r w:rsidRPr="00C55656">
        <w:rPr>
          <w:rFonts w:ascii="宋体" w:eastAsia="宋体" w:hAnsi="宋体"/>
          <w:sz w:val="22"/>
          <w:szCs w:val="22"/>
        </w:rPr>
        <w:t>tCO2</w:t>
      </w:r>
      <w:r w:rsidRPr="00C55656">
        <w:rPr>
          <w:rFonts w:ascii="宋体" w:eastAsia="宋体" w:hAnsi="宋体" w:hint="eastAsia"/>
          <w:sz w:val="22"/>
          <w:szCs w:val="22"/>
        </w:rPr>
        <w:t>、 SpO2，每 15分钟抽检一次 NBP），接着进行 20 次全能量充电/电击。</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sz w:val="22"/>
          <w:szCs w:val="22"/>
        </w:rPr>
        <w:t>2</w:t>
      </w:r>
      <w:r w:rsidRPr="00C55656">
        <w:rPr>
          <w:rFonts w:ascii="宋体" w:eastAsia="宋体" w:hAnsi="宋体" w:hint="eastAsia"/>
          <w:sz w:val="22"/>
          <w:szCs w:val="22"/>
        </w:rPr>
        <w:t>小时起博（140mA 下 180ppm ，脉冲宽度为 40 ms）和监护（持续监护心电图、E</w:t>
      </w:r>
      <w:r w:rsidRPr="00C55656">
        <w:rPr>
          <w:rFonts w:ascii="宋体" w:eastAsia="宋体" w:hAnsi="宋体"/>
          <w:sz w:val="22"/>
          <w:szCs w:val="22"/>
        </w:rPr>
        <w:t>tCO2</w:t>
      </w:r>
      <w:r w:rsidRPr="00C55656">
        <w:rPr>
          <w:rFonts w:ascii="宋体" w:eastAsia="宋体" w:hAnsi="宋体" w:hint="eastAsia"/>
          <w:sz w:val="22"/>
          <w:szCs w:val="22"/>
        </w:rPr>
        <w:t>和 SpO</w:t>
      </w:r>
      <w:r w:rsidRPr="00C55656">
        <w:rPr>
          <w:rFonts w:ascii="宋体" w:eastAsia="宋体" w:hAnsi="宋体"/>
          <w:sz w:val="22"/>
          <w:szCs w:val="22"/>
        </w:rPr>
        <w:t>2</w:t>
      </w:r>
      <w:r w:rsidRPr="00C55656">
        <w:rPr>
          <w:rFonts w:ascii="宋体" w:eastAsia="宋体" w:hAnsi="宋体" w:hint="eastAsia"/>
          <w:sz w:val="22"/>
          <w:szCs w:val="22"/>
        </w:rPr>
        <w:t>每 15 分钟抽检一次 NBP）</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100次全能量充电/电击。</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6.电池指示器：</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电池上有剩余电量显示</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显示屏上有容量指示器</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电池电量低的提示：闪烁的状态指示器，伴随声音提示，屏幕上“电池电量低”的文字提示</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提示电池电量低时还可进行10分钟监护时间和6次最大能量放电</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（六）条图打印机</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1.记录仪：热阵列打印机</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2.自动打印：记录仪可配置为自动打印标记的事件、充电、电击和报警</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3.报告：事件总结、生命体征趋势、操作检验、配置、状态记录和设备信息</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4.走纸速度：25 mm/s，精度为±5%</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5.纸张尺寸：50 mm （宽）x 20 m （长）</w:t>
      </w:r>
    </w:p>
    <w:p w:rsidR="004C6A30" w:rsidRPr="00C55656" w:rsidRDefault="004C6A30" w:rsidP="004C6A30">
      <w:pPr>
        <w:spacing w:line="360" w:lineRule="auto"/>
        <w:ind w:firstLineChars="200" w:firstLine="440"/>
        <w:rPr>
          <w:rFonts w:ascii="宋体" w:eastAsia="宋体" w:hAnsi="宋体"/>
          <w:sz w:val="22"/>
          <w:szCs w:val="22"/>
        </w:rPr>
      </w:pPr>
    </w:p>
    <w:p w:rsidR="004C6A30" w:rsidRPr="004C6A30" w:rsidRDefault="004C6A30" w:rsidP="004C6A30">
      <w:pPr>
        <w:spacing w:line="360" w:lineRule="auto"/>
        <w:ind w:firstLineChars="200" w:firstLine="442"/>
        <w:rPr>
          <w:rFonts w:ascii="宋体" w:eastAsia="宋体" w:hAnsi="宋体"/>
          <w:b/>
          <w:sz w:val="22"/>
          <w:szCs w:val="22"/>
        </w:rPr>
      </w:pPr>
      <w:r w:rsidRPr="004C6A30">
        <w:rPr>
          <w:rFonts w:ascii="宋体" w:eastAsia="宋体" w:hAnsi="宋体" w:hint="eastAsia"/>
          <w:b/>
          <w:sz w:val="22"/>
          <w:szCs w:val="22"/>
        </w:rPr>
        <w:lastRenderedPageBreak/>
        <w:t>二、有创呼吸机                       使用部门：心内二科</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（一）一般描述</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*1.1适用于成人，儿童的进口呼吸机（一体化内置涡轮压缩机,不依赖空压机或中心供气）</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1.2中文操作界面，报警信息以中文显示，有操作提示</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1.3内置式高亮彩色液晶屏幕显示，屏幕6.5寸以上。（不含外接屏幕）</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1.4操作简单，方便，操作界面可以个性化配置</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1.5有高压氧气接口</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（二）呼吸模式：</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2.1一般通气模式：</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2.1.1 A/C（辅助/控制）：IPPV，IPPVassist</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2.1.2 SIMV（同步间歇指令通气）</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2.1.3 PSV（压力支持）</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2.1.4 CPAP/PEEP</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2.1.5 PLV（压力限制通气）</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*2.1.6BIPAP(双水平气道正压通气)</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*2.1.7NIV（无创通气模式）</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（三）呼吸机参数设定：</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*3.1潮气量输送精确：范围50 -2000ml</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3.2流量传感器测量误差率≤10％</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3.3呼吸频率可调:2－80次/分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3.4吸气时间可调：0.2－10秒</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3.5吸气峰流速：0—180升/分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3.6压力上升时间可调：0－2秒</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3.7吸气压力可调：0－100cmH2O</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3.8压力支持：0－35cmH2O</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3.9呼气末正压PEEP：0－35cmH2O</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3.10流速加速度；5－200mbar/sec</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3.11氧浓度精确可调：21-100％</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3.12具有叹息功能，间断性复张肺</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lastRenderedPageBreak/>
        <w:t>3.13敏感的流速触发方式：1－</w:t>
      </w:r>
      <w:r w:rsidRPr="00C55656">
        <w:rPr>
          <w:rFonts w:ascii="宋体" w:eastAsia="宋体" w:hAnsi="宋体"/>
          <w:sz w:val="22"/>
          <w:szCs w:val="22"/>
        </w:rPr>
        <w:t>15</w:t>
      </w:r>
      <w:r w:rsidRPr="00C55656">
        <w:rPr>
          <w:rFonts w:ascii="宋体" w:eastAsia="宋体" w:hAnsi="宋体" w:hint="eastAsia"/>
          <w:sz w:val="22"/>
          <w:szCs w:val="22"/>
        </w:rPr>
        <w:t>升/分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（四）监测参数：</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4.1监测参数精确</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 xml:space="preserve">4.1.1潮气量监测(0-4000ml)：吸入潮气量，呼出潮气量，压力支持潮气量VTASB(选配)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4.1.2.呼吸频率监测(0-150/min)：总呼吸频率，指令呼吸频率，自主呼吸频率</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4.1.3分钟通气量监测(0-99L/min)：分钟通气量MV，自主分钟通气量MVspon，泄漏分钟通气量Mvleak。</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4.1.4气道压力监测(0-99mbar)：气道峰压，平台压，气道平均压，PEEP，最小气道压，内源性PEEP</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4.1.5吸入气体温度：18-51</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4.1.6吸入氧浓度FiO221-100%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4.2可以区别监测自主呼吸频率和总频率，自主呼吸分钟通气量和总分钟通气量</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4.3肺力学监测：实时动态监测气道阻力R和肺顺应性C</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4.4具有实时波形监测功能：压力－时间波形和流速－时间波形</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4.5记录本功能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（五）报警参数：</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5.1报警参数：气道压力上下限，分钟通气量上下限，潮气量上下限、吸入氧浓度上下限、窒息报警时间（窒息时间设定3－60s）、呼吸频率过快报警，吸入潮气量过高报警</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5.2呼吸回路断开报警</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5.3智能三级声光报警系统，</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5.4具有后备通气模式，可以在窒息时提供通气</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（六）性能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6.1高压供氧压力：3－6Bar</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6.2具有待机功能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6.3具有智能程序吸痰功能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6.4具有呼吸机同步雾化功能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6.5具有吸气保持功能</w:t>
      </w:r>
    </w:p>
    <w:p w:rsidR="004C6A30" w:rsidRPr="004C6A30" w:rsidRDefault="004C6A30" w:rsidP="004C6A30">
      <w:pPr>
        <w:spacing w:line="360" w:lineRule="auto"/>
        <w:ind w:firstLineChars="200" w:firstLine="442"/>
        <w:rPr>
          <w:rFonts w:ascii="宋体" w:eastAsia="宋体" w:hAnsi="宋体"/>
          <w:b/>
          <w:sz w:val="22"/>
          <w:szCs w:val="22"/>
        </w:rPr>
      </w:pPr>
      <w:r w:rsidRPr="004C6A30">
        <w:rPr>
          <w:rFonts w:ascii="宋体" w:eastAsia="宋体" w:hAnsi="宋体" w:hint="eastAsia"/>
          <w:b/>
          <w:sz w:val="22"/>
          <w:szCs w:val="22"/>
        </w:rPr>
        <w:t>三、动态心电图工作站              使用部门：心功能检查科</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lastRenderedPageBreak/>
        <w:t>（一）记录器技术参数</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*导联数目：12导联/3导联二合一，自动识别导联线类型，实现12导联和3导联两种记录模式。一个记录盒标准配置一副12导联线和一副3导联线。</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工作模式：3/12导联连续无压缩数字式记录；</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*采样率250～1000点/秒可调，最高可达32000点/秒；</w:t>
      </w:r>
      <w:r w:rsidRPr="00C55656">
        <w:rPr>
          <w:rFonts w:ascii="宋体" w:eastAsia="宋体" w:hAnsi="宋体"/>
          <w:sz w:val="22"/>
          <w:szCs w:val="22"/>
        </w:rPr>
        <w:t xml:space="preserve">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频率特性：0.05～240Hz；（提供检测报告证明）</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*记录时间：全信息，1节5号电池支持连续记录长达7天，支持不断电更换电池功能，可进行30天长程连续监测，均通过记录盒设置；</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存储媒介：SD卡（8GB～32GB），可扩展；</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ECG显示：OLED显示彩色文字和波形，支持中、英文操作界面，记录过程中能够随时查看心电图波形，提供记录时间和心电波形之间的任意切换；</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*A/D精度：24位A/D转换精度，通过软件可放大看到高质量的心电图波形；（提供检测报告证明）</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增益：0.5、1、2、4；</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自动检测电池电量、导联线连接、闪存卡等，提示电池电量不足，导联线干扰和闪存卡不良等报警提示，蜂鸣器可选择关闭。欠压检测：自动检测电池电量，提示报警电池电量不足；</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记录器具有蓝牙功能，采集的心电波形可通过蓝牙通讯方式发送到接收设备，接收设备可以通过蓝牙通讯对记录器参数进行设置,设置类型包括记录时间、电极脱落报警、电池类型、事件开关、心率参数、停博事件等。（提供检测报告证明）</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具有数据保护功能，对未经分析的数据提供删除提示，防止错误删除病人数据。</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记录器对有害进液的防护程度为IPX6。（提供检测报告证明）</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事件按钮：支持记录过程中突发不适等事件按钮功能；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电子标签：支持电子预约登记，防止不同患者间数据混淆；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回放接口：支持USB数据线/SD卡读卡器两种通讯方式；</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体位监测：内置三维加速度传感器，支持体位运动信息；</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电源：1节5号（AA）电池；</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尺寸：80mm×59mm×18mm；</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重量：63克；</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兼容性：可与多种第三方分析软件兼容；</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lastRenderedPageBreak/>
        <w:t>（二）软件功能及特点</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中文操作界面，兼容3导/12导数据分析。</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软件可根据病例建立时间或者病例类型建立文件夹分类管理，方便查询统计；</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可人工设定分析开始和终止时间，提供分析参数的重新设置，根据不同的临床需求可以进行分析功能的场景设置，以便实现分析的流程化。</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真正的12通道同步分析，可任意选择主通道和辅助通道分析设置。</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采用多级模板分析技术，提供总模板、二级子模板和心搏三级分析和编辑功能。总模板包含房早、交界性早搏、室早、正常、房性逸搏、交界性逸搏、室性逸搏、伪差、未知等类型，提供模板合并和拆分功能。必须具有伪差自动识别，将伪差与未知心搏分类统计。</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提供心搏叠加显示窗口，可以将总模板内心搏列队显示，互相对比，对归类错误的心搏一目了然，同时提供对心搏叠加显示窗的心搏提供重新归类的编辑功能。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提供反混淆（DEMIX）心搏叠加分析功能，提供1000/2000等多心搏叠加显示和分析，对自动归类错误以及疑难的心搏提供很好的判断工具。</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具有心率变异性(HRV)分析功能，包括时域，频域分析和LORENZE散点图分析；提供5分钟、24小时心率变异性分析数据及图表。</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*独有的房颤、房扑自动分析功能。独创心搏能量谱技术及P波瀑布图显示分析技术，可显示P波带、QRS波群带、T波带。房颤和房扑分开统计，提供独立的房颤、房扑分析报告。</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提供独立起搏脉冲显示通道，自动标注起搏类型，医生快速识别和分析起搏器功能。软件自动归类统计起搏心搏类型，自动分析夺获失败、感知不良、感知过度等起搏异常事件。适用AAI、VVI、DDD、DDDR等多种类型起搏器，提供独立分析报告。</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独立的12导联ST扫描分析功能，提供独立的分析报告，自动分析抬高和压低类型，提供心肌缺血总负荷。提供ST段重新扫描功能，对24小时内任意导联任意时间段心电图重新扫描分析ST段，重置参数和基线参照点，提供更准确的ST段分析结果。</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心率震荡（HRT）分析功能。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具有心向量和心室晚电位分析功能，能够提供每分钟心向量和24小时心向量值，他提供心向量动画播放功能。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具有T波电交替分析功能。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具有睡眠呼吸暂停综合征分析功能。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lastRenderedPageBreak/>
        <w:t>*具有心率减速力DC和DRs分析功能。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*具有散点图反向编辑心搏类型功能且可以从模版或任意子模板进入散点图编辑。散点图选取方式可以方框拉选或用鼠标任意圈取，人性化设计。</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*具有网络化功能，提供独立的客户端和服务器软件，网络管理软件与心电图分析软件分开，方便病例管理和分析，实现医院内部或与其他医院远程应用。</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*网络版软件需能够兼容各种品牌心电图机、实现动态血压、心电工作站、运动平板等心脏电生理设备的统一管理。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方便导出心电图间期等参数，方便临床研究数据后处理。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（三）制造厂家资质要求</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通过ISO9001、ISO13485质量管理体系认证、动态心电图分析系统通过CE认证。</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提供动态心电产品计量证书。</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软件具有软件登记证书和软件著作权登记证书。</w:t>
      </w:r>
    </w:p>
    <w:p w:rsidR="004C6A30" w:rsidRPr="00C55656" w:rsidRDefault="004C6A30" w:rsidP="004C6A30">
      <w:pPr>
        <w:spacing w:line="360" w:lineRule="auto"/>
        <w:ind w:firstLineChars="200" w:firstLine="440"/>
        <w:rPr>
          <w:rFonts w:ascii="宋体" w:eastAsia="宋体" w:hAnsi="宋体"/>
          <w:sz w:val="22"/>
          <w:szCs w:val="22"/>
        </w:rPr>
      </w:pPr>
    </w:p>
    <w:p w:rsidR="004C6A30" w:rsidRPr="004C6A30" w:rsidRDefault="004C6A30" w:rsidP="004C6A30">
      <w:pPr>
        <w:spacing w:line="360" w:lineRule="auto"/>
        <w:ind w:firstLineChars="200" w:firstLine="442"/>
        <w:rPr>
          <w:rFonts w:ascii="宋体" w:eastAsia="宋体" w:hAnsi="宋体"/>
          <w:b/>
          <w:sz w:val="22"/>
          <w:szCs w:val="22"/>
        </w:rPr>
      </w:pPr>
      <w:r w:rsidRPr="004C6A30">
        <w:rPr>
          <w:rFonts w:ascii="宋体" w:eastAsia="宋体" w:hAnsi="宋体" w:hint="eastAsia"/>
          <w:b/>
          <w:sz w:val="22"/>
          <w:szCs w:val="22"/>
        </w:rPr>
        <w:t>四、次氯酸发生器                        使用部门：口腔科</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1.电压：</w:t>
      </w:r>
      <w:r w:rsidRPr="00C55656">
        <w:rPr>
          <w:rFonts w:ascii="宋体" w:eastAsia="宋体" w:hAnsi="宋体"/>
          <w:sz w:val="22"/>
          <w:szCs w:val="22"/>
        </w:rPr>
        <w:t>220v(50Hz)</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2..额定功率：≤60W</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3.尺寸：</w:t>
      </w:r>
      <w:r w:rsidRPr="00C55656">
        <w:rPr>
          <w:rFonts w:ascii="宋体" w:eastAsia="宋体" w:hAnsi="宋体"/>
          <w:sz w:val="22"/>
          <w:szCs w:val="22"/>
        </w:rPr>
        <w:t>550mmx450mmx1250mm</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4.净重：≤</w:t>
      </w:r>
      <w:r w:rsidRPr="00C55656">
        <w:rPr>
          <w:rFonts w:ascii="宋体" w:eastAsia="宋体" w:hAnsi="宋体"/>
          <w:sz w:val="22"/>
          <w:szCs w:val="22"/>
        </w:rPr>
        <w:t>75kg</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5.主要材质：</w:t>
      </w:r>
      <w:r w:rsidRPr="00C55656">
        <w:rPr>
          <w:rFonts w:ascii="宋体" w:eastAsia="宋体" w:hAnsi="宋体"/>
          <w:sz w:val="22"/>
          <w:szCs w:val="22"/>
        </w:rPr>
        <w:t>ABS-</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6.水压：</w:t>
      </w:r>
      <w:r w:rsidRPr="00C55656">
        <w:rPr>
          <w:rFonts w:ascii="宋体" w:eastAsia="宋体" w:hAnsi="宋体"/>
          <w:sz w:val="22"/>
          <w:szCs w:val="22"/>
        </w:rPr>
        <w:t>0.1</w:t>
      </w:r>
      <w:r w:rsidRPr="00C55656">
        <w:rPr>
          <w:rFonts w:ascii="宋体" w:eastAsia="宋体" w:hAnsi="宋体" w:hint="eastAsia"/>
          <w:sz w:val="22"/>
          <w:szCs w:val="22"/>
        </w:rPr>
        <w:t>mpa-</w:t>
      </w:r>
      <w:r w:rsidRPr="00C55656">
        <w:rPr>
          <w:rFonts w:ascii="宋体" w:eastAsia="宋体" w:hAnsi="宋体"/>
          <w:sz w:val="22"/>
          <w:szCs w:val="22"/>
        </w:rPr>
        <w:t xml:space="preserve"> 0.3 </w:t>
      </w:r>
      <w:r w:rsidRPr="00C55656">
        <w:rPr>
          <w:rFonts w:ascii="宋体" w:eastAsia="宋体" w:hAnsi="宋体" w:hint="eastAsia"/>
          <w:sz w:val="22"/>
          <w:szCs w:val="22"/>
        </w:rPr>
        <w:t>mpa</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7.最大生成量：≥</w:t>
      </w:r>
      <w:r w:rsidRPr="00C55656">
        <w:rPr>
          <w:rFonts w:ascii="宋体" w:eastAsia="宋体" w:hAnsi="宋体"/>
          <w:sz w:val="22"/>
          <w:szCs w:val="22"/>
        </w:rPr>
        <w:t>1000L/h2</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8.浓度：</w:t>
      </w:r>
      <w:r w:rsidRPr="00C55656">
        <w:rPr>
          <w:rFonts w:ascii="宋体" w:eastAsia="宋体" w:hAnsi="宋体"/>
          <w:sz w:val="22"/>
          <w:szCs w:val="22"/>
        </w:rPr>
        <w:t xml:space="preserve">10ppm </w:t>
      </w:r>
      <w:r w:rsidRPr="00C55656">
        <w:rPr>
          <w:rFonts w:ascii="宋体" w:eastAsia="宋体" w:hAnsi="宋体" w:hint="eastAsia"/>
          <w:sz w:val="22"/>
          <w:szCs w:val="22"/>
        </w:rPr>
        <w:t xml:space="preserve">和 </w:t>
      </w:r>
      <w:r w:rsidRPr="00C55656">
        <w:rPr>
          <w:rFonts w:ascii="宋体" w:eastAsia="宋体" w:hAnsi="宋体"/>
          <w:sz w:val="22"/>
          <w:szCs w:val="22"/>
        </w:rPr>
        <w:t xml:space="preserve">100ppm </w:t>
      </w:r>
      <w:r w:rsidRPr="00C55656">
        <w:rPr>
          <w:rFonts w:ascii="宋体" w:eastAsia="宋体" w:hAnsi="宋体" w:hint="eastAsia"/>
          <w:sz w:val="22"/>
          <w:szCs w:val="22"/>
        </w:rPr>
        <w:t>自动切换</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9.</w:t>
      </w:r>
      <w:r w:rsidRPr="00C55656">
        <w:rPr>
          <w:rFonts w:ascii="宋体" w:eastAsia="宋体" w:hAnsi="宋体"/>
          <w:sz w:val="22"/>
          <w:szCs w:val="22"/>
        </w:rPr>
        <w:t xml:space="preserve"> pH </w:t>
      </w:r>
      <w:r w:rsidRPr="00C55656">
        <w:rPr>
          <w:rFonts w:ascii="宋体" w:eastAsia="宋体" w:hAnsi="宋体" w:hint="eastAsia"/>
          <w:sz w:val="22"/>
          <w:szCs w:val="22"/>
        </w:rPr>
        <w:t>值：</w:t>
      </w:r>
      <w:r w:rsidRPr="00C55656">
        <w:rPr>
          <w:rFonts w:ascii="宋体" w:eastAsia="宋体" w:hAnsi="宋体"/>
          <w:sz w:val="22"/>
          <w:szCs w:val="22"/>
        </w:rPr>
        <w:t>5.5</w:t>
      </w:r>
      <w:r w:rsidRPr="00C55656">
        <w:rPr>
          <w:rFonts w:ascii="宋体" w:eastAsia="宋体" w:hAnsi="宋体" w:hint="eastAsia"/>
          <w:sz w:val="22"/>
          <w:szCs w:val="22"/>
        </w:rPr>
        <w:t>～</w:t>
      </w:r>
      <w:r w:rsidRPr="00C55656">
        <w:rPr>
          <w:rFonts w:ascii="宋体" w:eastAsia="宋体" w:hAnsi="宋体"/>
          <w:sz w:val="22"/>
          <w:szCs w:val="22"/>
        </w:rPr>
        <w:t>6.9</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10. 生成方式：合成法</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11. 安全性能：</w:t>
      </w:r>
      <w:r w:rsidRPr="00C55656">
        <w:rPr>
          <w:rFonts w:ascii="宋体" w:eastAsia="宋体" w:hAnsi="宋体"/>
          <w:sz w:val="22"/>
          <w:szCs w:val="22"/>
        </w:rPr>
        <w:t xml:space="preserve">pH </w:t>
      </w:r>
      <w:r w:rsidRPr="00C55656">
        <w:rPr>
          <w:rFonts w:ascii="宋体" w:eastAsia="宋体" w:hAnsi="宋体" w:hint="eastAsia"/>
          <w:sz w:val="22"/>
          <w:szCs w:val="22"/>
        </w:rPr>
        <w:t>值在线监测，漏液监测，流量监测</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12.操作环境：触摸屏人机交互</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13.远程控制：远程实时监控。</w:t>
      </w:r>
    </w:p>
    <w:p w:rsidR="004C6A30" w:rsidRPr="00C55656" w:rsidRDefault="004C6A30" w:rsidP="004C6A30">
      <w:pPr>
        <w:spacing w:line="360" w:lineRule="auto"/>
        <w:ind w:firstLineChars="200" w:firstLine="440"/>
        <w:rPr>
          <w:rFonts w:ascii="宋体" w:eastAsia="宋体" w:hAnsi="宋体"/>
          <w:sz w:val="22"/>
          <w:szCs w:val="22"/>
        </w:rPr>
      </w:pPr>
    </w:p>
    <w:p w:rsidR="004C6A30" w:rsidRPr="004C6A30" w:rsidRDefault="004C6A30" w:rsidP="004C6A30">
      <w:pPr>
        <w:spacing w:line="360" w:lineRule="auto"/>
        <w:ind w:firstLineChars="200" w:firstLine="442"/>
        <w:rPr>
          <w:rFonts w:ascii="宋体" w:eastAsia="宋体" w:hAnsi="宋体"/>
          <w:b/>
          <w:sz w:val="22"/>
          <w:szCs w:val="22"/>
        </w:rPr>
      </w:pPr>
      <w:r w:rsidRPr="004C6A30">
        <w:rPr>
          <w:rFonts w:ascii="宋体" w:eastAsia="宋体" w:hAnsi="宋体" w:hint="eastAsia"/>
          <w:b/>
          <w:sz w:val="22"/>
          <w:szCs w:val="22"/>
        </w:rPr>
        <w:t>五、制剂楼冷却塔                        使用部门：制剂科</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（一）</w:t>
      </w:r>
      <w:r w:rsidRPr="00C55656">
        <w:rPr>
          <w:rFonts w:ascii="宋体" w:eastAsia="宋体" w:hAnsi="宋体"/>
          <w:sz w:val="22"/>
          <w:szCs w:val="22"/>
        </w:rPr>
        <w:t>招标内容：</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sz w:val="22"/>
          <w:szCs w:val="22"/>
        </w:rPr>
        <w:lastRenderedPageBreak/>
        <w:t>低噪音方形横流玻璃钢冷却塔</w:t>
      </w:r>
      <w:r w:rsidRPr="00C55656">
        <w:rPr>
          <w:rFonts w:ascii="宋体" w:eastAsia="宋体" w:hAnsi="宋体" w:hint="eastAsia"/>
          <w:sz w:val="22"/>
          <w:szCs w:val="22"/>
        </w:rPr>
        <w:t>150</w:t>
      </w:r>
      <w:r w:rsidRPr="00C55656">
        <w:rPr>
          <w:rFonts w:ascii="宋体" w:eastAsia="宋体" w:hAnsi="宋体"/>
          <w:sz w:val="22"/>
          <w:szCs w:val="22"/>
        </w:rPr>
        <w:t xml:space="preserve">t/h </w:t>
      </w:r>
      <w:r w:rsidRPr="00C55656">
        <w:rPr>
          <w:rFonts w:ascii="宋体" w:eastAsia="宋体" w:hAnsi="宋体" w:hint="eastAsia"/>
          <w:sz w:val="22"/>
          <w:szCs w:val="22"/>
        </w:rPr>
        <w:t>2</w:t>
      </w:r>
      <w:r w:rsidRPr="00C55656">
        <w:rPr>
          <w:rFonts w:ascii="宋体" w:eastAsia="宋体" w:hAnsi="宋体"/>
          <w:sz w:val="22"/>
          <w:szCs w:val="22"/>
        </w:rPr>
        <w:t>台</w:t>
      </w:r>
      <w:r w:rsidRPr="00C55656">
        <w:rPr>
          <w:rFonts w:ascii="宋体" w:eastAsia="宋体" w:hAnsi="宋体" w:hint="eastAsia"/>
          <w:sz w:val="22"/>
          <w:szCs w:val="22"/>
        </w:rPr>
        <w:t>，安装、调试、运输、整体检修、旧设备拆除、清运。</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（二）主要参数：</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w:t>
      </w:r>
      <w:r w:rsidRPr="00C55656">
        <w:rPr>
          <w:rFonts w:ascii="宋体" w:eastAsia="宋体" w:hAnsi="宋体"/>
          <w:sz w:val="22"/>
          <w:szCs w:val="22"/>
        </w:rPr>
        <w:t>整套冷却塔设备，包括塔体（骨架及外板）、塔顶、底盘、风机及减速机填料、</w:t>
      </w:r>
      <w:r w:rsidRPr="00C55656">
        <w:rPr>
          <w:rFonts w:ascii="宋体" w:eastAsia="宋体" w:hAnsi="宋体" w:hint="eastAsia"/>
          <w:sz w:val="22"/>
          <w:szCs w:val="22"/>
        </w:rPr>
        <w:t>补充部分</w:t>
      </w:r>
      <w:r w:rsidRPr="00C55656">
        <w:rPr>
          <w:rFonts w:ascii="宋体" w:eastAsia="宋体" w:hAnsi="宋体"/>
          <w:sz w:val="22"/>
          <w:szCs w:val="22"/>
        </w:rPr>
        <w:t>供回水</w:t>
      </w:r>
      <w:r w:rsidRPr="00C55656">
        <w:rPr>
          <w:rFonts w:ascii="宋体" w:eastAsia="宋体" w:hAnsi="宋体" w:hint="eastAsia"/>
          <w:sz w:val="22"/>
          <w:szCs w:val="22"/>
        </w:rPr>
        <w:t>管、增加截止阀、蝶阀</w:t>
      </w:r>
      <w:r w:rsidRPr="00C55656">
        <w:rPr>
          <w:rFonts w:ascii="宋体" w:eastAsia="宋体" w:hAnsi="宋体"/>
          <w:sz w:val="22"/>
          <w:szCs w:val="22"/>
        </w:rPr>
        <w:t>（带配接管对法兰）、布水器等</w:t>
      </w:r>
      <w:r w:rsidRPr="00C55656">
        <w:rPr>
          <w:rFonts w:ascii="宋体" w:eastAsia="宋体" w:hAnsi="宋体" w:hint="eastAsia"/>
          <w:sz w:val="22"/>
          <w:szCs w:val="22"/>
        </w:rPr>
        <w:t>；</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2.冷却塔基础改动部分；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3.冷却塔配电部分；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4.冷却塔技术参数；</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5.冷却塔：方形横流；</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6.循环水量：150m³/h；</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7. 湿球温度：28C°；</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8. 进出水温度：37-32C°；</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9. 降温幅度：3-8C°；</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10.电机：≥六级电机4KW；</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11.噪音：≥62。</w:t>
      </w:r>
    </w:p>
    <w:p w:rsidR="004C6A30" w:rsidRPr="00C55656" w:rsidRDefault="004C6A30" w:rsidP="004C6A30">
      <w:pPr>
        <w:spacing w:line="360" w:lineRule="auto"/>
        <w:ind w:firstLineChars="200" w:firstLine="440"/>
        <w:rPr>
          <w:rFonts w:ascii="宋体" w:eastAsia="宋体" w:hAnsi="宋体"/>
          <w:sz w:val="22"/>
          <w:szCs w:val="22"/>
        </w:rPr>
      </w:pPr>
    </w:p>
    <w:p w:rsidR="004C6A30" w:rsidRPr="004C6A30" w:rsidRDefault="004C6A30" w:rsidP="004C6A30">
      <w:pPr>
        <w:spacing w:line="360" w:lineRule="auto"/>
        <w:ind w:firstLineChars="200" w:firstLine="442"/>
        <w:rPr>
          <w:rFonts w:ascii="宋体" w:eastAsia="宋体" w:hAnsi="宋体"/>
          <w:b/>
          <w:sz w:val="22"/>
          <w:szCs w:val="22"/>
        </w:rPr>
      </w:pPr>
      <w:r w:rsidRPr="004C6A30">
        <w:rPr>
          <w:rFonts w:ascii="宋体" w:eastAsia="宋体" w:hAnsi="宋体" w:hint="eastAsia"/>
          <w:b/>
          <w:sz w:val="22"/>
          <w:szCs w:val="22"/>
        </w:rPr>
        <w:t>六、麻醉机复合酶消毒机                 使用部门：麻醉科</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1.★消毒机理：醇类复合消毒液，不使用氧化类消毒剂（臭氧、过氧化氢）。</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2.★产品级别：产品获得国家二类医疗器械许可证、注册证、消毒产品生产企业卫生许可证、消毒产品卫生安全评价报告。</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3.消毒级别：必须杀灭芽孢，符合卫生部对消毒设备高水平消毒要求,枯草杆菌黑色变种芽孢灭菌对数值：＞3.0。（提供国家政府机构监测报告为准）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4.★消毒残留：消毒完成后回路内无任何残留，可提供无腐蚀性报告。</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5.★消毒时间：≤1</w:t>
      </w:r>
      <w:r w:rsidRPr="00C55656">
        <w:rPr>
          <w:rFonts w:ascii="宋体" w:eastAsia="宋体" w:hAnsi="宋体"/>
          <w:sz w:val="22"/>
          <w:szCs w:val="22"/>
        </w:rPr>
        <w:t>5</w:t>
      </w:r>
      <w:r w:rsidRPr="00C55656">
        <w:rPr>
          <w:rFonts w:ascii="宋体" w:eastAsia="宋体" w:hAnsi="宋体" w:hint="eastAsia"/>
          <w:sz w:val="22"/>
          <w:szCs w:val="22"/>
        </w:rPr>
        <w:t>分钟消毒，≤</w:t>
      </w:r>
      <w:r w:rsidRPr="00C55656">
        <w:rPr>
          <w:rFonts w:ascii="宋体" w:eastAsia="宋体" w:hAnsi="宋体"/>
          <w:sz w:val="22"/>
          <w:szCs w:val="22"/>
        </w:rPr>
        <w:t>5</w:t>
      </w:r>
      <w:r w:rsidRPr="00C55656">
        <w:rPr>
          <w:rFonts w:ascii="宋体" w:eastAsia="宋体" w:hAnsi="宋体" w:hint="eastAsia"/>
          <w:sz w:val="22"/>
          <w:szCs w:val="22"/>
        </w:rPr>
        <w:t>分钟干燥，节省使用时间。</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6.温度检测：OMRON温度控制装置，监控核心部位温度，保证机器低于55°内部温度运行。</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7.雾化方式：可逆式等离子雾化。</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8.★自动加液:采用机械手弹匣式定量精准自动加液方式，无液自动报警，更加合理人性化。</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9.打印消毒记录：消毒结束后，可打印消毒记录，方便使用方查验</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lastRenderedPageBreak/>
        <w:t>10.★售后提示：消毒机使用周期达到上线，自动提示设备需要维护保养。</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11.人机对话模式： ≥9.7寸触摸屏，操作简单，一键式模式操作方便使用者对设备的操控。</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12.其他：噪声≤55dB；电源：AC220V±22V/50Hz±1Hz；功率：300W。</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附：带★号的技术参数属于临床使用要求，不允许有偏离。</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 xml:space="preserve">  </w:t>
      </w:r>
    </w:p>
    <w:p w:rsidR="004C6A30" w:rsidRPr="004C6A30" w:rsidRDefault="004C6A30" w:rsidP="004C6A30">
      <w:pPr>
        <w:spacing w:line="360" w:lineRule="auto"/>
        <w:ind w:firstLineChars="200" w:firstLine="442"/>
        <w:rPr>
          <w:rFonts w:ascii="宋体" w:eastAsia="宋体" w:hAnsi="宋体"/>
          <w:b/>
          <w:sz w:val="22"/>
          <w:szCs w:val="22"/>
        </w:rPr>
      </w:pPr>
      <w:r w:rsidRPr="004C6A30">
        <w:rPr>
          <w:rFonts w:ascii="宋体" w:eastAsia="宋体" w:hAnsi="宋体" w:hint="eastAsia"/>
          <w:b/>
          <w:sz w:val="22"/>
          <w:szCs w:val="22"/>
        </w:rPr>
        <w:t>七、全自动软式内镜清洗消毒机           使用部门：内镜中心</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1.用途：对软式内镜进行清洗消毒时, 内镜全部浸泡在清洗消毒舱中，并且全过程对内镜进行全自动渗漏检测，如发现渗漏，机器自动报警,符合ISO</w:t>
      </w:r>
      <w:r w:rsidRPr="00C55656">
        <w:rPr>
          <w:rFonts w:ascii="宋体" w:eastAsia="宋体" w:hAnsi="宋体"/>
          <w:sz w:val="22"/>
          <w:szCs w:val="22"/>
        </w:rPr>
        <w:t>15883</w:t>
      </w:r>
      <w:r w:rsidRPr="00C55656">
        <w:rPr>
          <w:rFonts w:ascii="宋体" w:eastAsia="宋体" w:hAnsi="宋体" w:hint="eastAsia"/>
          <w:sz w:val="22"/>
          <w:szCs w:val="22"/>
        </w:rPr>
        <w:t>-</w:t>
      </w:r>
      <w:r w:rsidRPr="00C55656">
        <w:rPr>
          <w:rFonts w:ascii="宋体" w:eastAsia="宋体" w:hAnsi="宋体"/>
          <w:sz w:val="22"/>
          <w:szCs w:val="22"/>
        </w:rPr>
        <w:t>1</w:t>
      </w:r>
      <w:r w:rsidRPr="00C55656">
        <w:rPr>
          <w:rFonts w:ascii="宋体" w:eastAsia="宋体" w:hAnsi="宋体" w:hint="eastAsia"/>
          <w:sz w:val="22"/>
          <w:szCs w:val="22"/>
        </w:rPr>
        <w:t>&amp;</w:t>
      </w:r>
      <w:r w:rsidRPr="00C55656">
        <w:rPr>
          <w:rFonts w:ascii="宋体" w:eastAsia="宋体" w:hAnsi="宋体"/>
          <w:sz w:val="22"/>
          <w:szCs w:val="22"/>
        </w:rPr>
        <w:t>4</w:t>
      </w:r>
      <w:r w:rsidRPr="00C55656">
        <w:rPr>
          <w:rFonts w:ascii="宋体" w:eastAsia="宋体" w:hAnsi="宋体" w:hint="eastAsia"/>
          <w:sz w:val="22"/>
          <w:szCs w:val="22"/>
        </w:rPr>
        <w:t>的国际标准以及GB30689内镜消毒机国家标准。</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 洗消内镜种类：兼容各种品牌软式内镜，活检管道、抽吸管道及附加管道均可进行连接，可实现全管道灌流清洗消毒及酒精 。兼容奥林巴斯、富士、宾得、开立等多种品牌的软式内镜各种品牌软式内镜，活检管道、抽吸管道及附加管道均可进行连接，全管道浸泡式消毒，彻底清洗消毒内镜的内外表面。</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 洗消数量：洗消1条胃镜或肠镜，避免交叉污染。</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 一次性使用试剂：一次性使用清洗剂及消毒剂，无交叉感染危险，对病人更安全。</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一次性使用消毒剂便于消毒效果的监控和管理，不需要每天 检测消毒剂浓度。不需要活化，可以直接使用。</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 对内镜进行渗漏检测功能：全自动全过程持续的对内镜持续监测，一旦发现渗漏，立刻报警，自动排水；避免清洗消毒过程中对内镜造成的损坏，减轻操作人员渗漏检测的繁琐过程。</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6. 清洗功能：使用低泡多酶酶清洗剂，3</w:t>
      </w:r>
      <w:r w:rsidRPr="00C55656">
        <w:rPr>
          <w:rFonts w:ascii="宋体" w:eastAsia="宋体" w:hAnsi="宋体"/>
          <w:sz w:val="22"/>
          <w:szCs w:val="22"/>
        </w:rPr>
        <w:t>5</w:t>
      </w:r>
      <w:r w:rsidRPr="00C55656">
        <w:rPr>
          <w:rFonts w:ascii="宋体" w:eastAsia="宋体" w:hAnsi="宋体" w:hint="eastAsia"/>
          <w:sz w:val="22"/>
          <w:szCs w:val="22"/>
        </w:rPr>
        <w:t>℃下进行清洗，且具备去除生物膜功能。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7. 消毒功能：使用一次性低浓度过氧乙酸消毒灭菌。</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8. 漂洗功能：使用无菌水漂洗（经过绝对0.2微米过滤塞过滤的水即为无菌水），通过0.2微米过滤塞过滤产生漂洗用无菌水。避免清洗消毒后漂洗过程再次污染内镜。</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9. 干燥功能：通过0.2微米空气过滤塞过滤产生无菌空气干燥内镜管腔，并可选用酒精干燥功能。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10. 消毒方法：使用低浓度过氧乙酸消毒液，浸泡消毒，浓度为≤5</w:t>
      </w:r>
      <w:r w:rsidRPr="00C55656">
        <w:rPr>
          <w:rFonts w:ascii="宋体" w:eastAsia="宋体" w:hAnsi="宋体"/>
          <w:sz w:val="22"/>
          <w:szCs w:val="22"/>
        </w:rPr>
        <w:t>00</w:t>
      </w:r>
      <w:r w:rsidRPr="00C55656">
        <w:rPr>
          <w:rFonts w:ascii="宋体" w:eastAsia="宋体" w:hAnsi="宋体" w:hint="eastAsia"/>
          <w:sz w:val="22"/>
          <w:szCs w:val="22"/>
        </w:rPr>
        <w:t>ppm，接触时间≤6mins，消毒阶段温度为4</w:t>
      </w:r>
      <w:r w:rsidRPr="00C55656">
        <w:rPr>
          <w:rFonts w:ascii="宋体" w:eastAsia="宋体" w:hAnsi="宋体"/>
          <w:sz w:val="22"/>
          <w:szCs w:val="22"/>
        </w:rPr>
        <w:t>0</w:t>
      </w:r>
      <w:r w:rsidRPr="00C55656">
        <w:rPr>
          <w:rFonts w:ascii="宋体" w:eastAsia="宋体" w:hAnsi="宋体" w:hint="eastAsia"/>
          <w:sz w:val="22"/>
          <w:szCs w:val="22"/>
        </w:rPr>
        <w:t>℃。</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lastRenderedPageBreak/>
        <w:t>11. 清洗消毒全过程所用时间（软式内镜的预清洗洗、酶清洗、漂洗、消毒、漂洗、干燥等工作程序）：完成软式内镜的渗漏检测，预清洗、酶清洗、漂洗、消毒、无菌水漂洗、干燥等全部工作程序时间≤2</w:t>
      </w:r>
      <w:r w:rsidRPr="00C55656">
        <w:rPr>
          <w:rFonts w:ascii="宋体" w:eastAsia="宋体" w:hAnsi="宋体"/>
          <w:sz w:val="22"/>
          <w:szCs w:val="22"/>
        </w:rPr>
        <w:t>2</w:t>
      </w:r>
      <w:r w:rsidRPr="00C55656">
        <w:rPr>
          <w:rFonts w:ascii="宋体" w:eastAsia="宋体" w:hAnsi="宋体" w:hint="eastAsia"/>
          <w:sz w:val="22"/>
          <w:szCs w:val="22"/>
        </w:rPr>
        <w:t>分钟。其中过氧乙酸消毒剂的作用时间≤6分钟。</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12. 清洗消毒机具备自身消毒功能：设置有专门的一键式的每日自身消毒程序，保证可以由工作人员自行操作。</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13. 自身消毒后的漂洗：机器自身消毒后，水过滤芯以及清洗机的整个循环系表面覆盖有低浓度消毒剂，处于抑菌状态，第二天早上设备自动进行大冲洗。</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14. 自动故障诊断：机器自动显示故障信息，以及故障编号。</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15. 工作程序数量：五种工作程序：标准清洗消毒程序，仅消毒程序，仅漂洗程序，自身消毒程序，除垢程序：标准程序适用于病人间内镜的洗消；仅消毒程序适用于内镜的早消毒；</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自身消毒程序适用于设备的每日自身消毒；除垢程序适用于每周维护。</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16. 操作面板：≥7寸液晶显示屏显示清洗消毒各个阶段的温度，时间，所使用的化学试剂，如发生故障显示报警号及处理方案，以及其他即时信息。</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17. 化学试剂注入：设备直接与试剂桶相连，由机器全自动计量、注入清洗剂、消毒剂。</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18. 清洗舱门密封圈：</w:t>
      </w:r>
      <w:r w:rsidRPr="00C55656">
        <w:rPr>
          <w:rFonts w:ascii="宋体" w:eastAsia="宋体" w:hAnsi="宋体"/>
          <w:sz w:val="22"/>
          <w:szCs w:val="22"/>
        </w:rPr>
        <w:t>清洗舱全封闭，完全避免消毒剂挥发气体外泄。</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19. 加热方式：内置加热装置，同时外部直接供应热水。</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20. 数据处理：通过扫码枪扫描内镜，操作者信息；内置打印机通过UBS接口通讯；记录洗消过程，打印消毒记录，具有可追溯性；内部SD存储卡可存储历史打印记录。</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 xml:space="preserve">21. 安装要求：电压：220V；电流：50Hz， </w:t>
      </w:r>
      <w:smartTag w:uri="urn:schemas-microsoft-com:office:smarttags" w:element="chmetcnv">
        <w:smartTagPr>
          <w:attr w:name="TCSC" w:val="0"/>
          <w:attr w:name="NumberType" w:val="1"/>
          <w:attr w:name="Negative" w:val="False"/>
          <w:attr w:name="HasSpace" w:val="False"/>
          <w:attr w:name="SourceValue" w:val="16"/>
          <w:attr w:name="UnitName" w:val="a"/>
        </w:smartTagPr>
        <w:r w:rsidRPr="00C55656">
          <w:rPr>
            <w:rFonts w:ascii="宋体" w:eastAsia="宋体" w:hAnsi="宋体" w:hint="eastAsia"/>
            <w:sz w:val="22"/>
            <w:szCs w:val="22"/>
          </w:rPr>
          <w:t>16A；</w:t>
        </w:r>
      </w:smartTag>
      <w:r w:rsidRPr="00C55656">
        <w:rPr>
          <w:rFonts w:ascii="宋体" w:eastAsia="宋体" w:hAnsi="宋体" w:hint="eastAsia"/>
          <w:sz w:val="22"/>
          <w:szCs w:val="22"/>
        </w:rPr>
        <w:t>水压：3.5</w:t>
      </w:r>
      <w:r w:rsidRPr="00C55656">
        <w:rPr>
          <w:rFonts w:ascii="宋体" w:eastAsia="宋体" w:hAnsi="宋体"/>
          <w:sz w:val="22"/>
          <w:szCs w:val="22"/>
        </w:rPr>
        <w:t>—</w:t>
      </w:r>
      <w:smartTag w:uri="urn:schemas-microsoft-com:office:smarttags" w:element="chmetcnv">
        <w:smartTagPr>
          <w:attr w:name="TCSC" w:val="0"/>
          <w:attr w:name="NumberType" w:val="1"/>
          <w:attr w:name="Negative" w:val="False"/>
          <w:attr w:name="HasSpace" w:val="False"/>
          <w:attr w:name="SourceValue" w:val="4"/>
          <w:attr w:name="UnitName" w:val="kg"/>
        </w:smartTagPr>
        <w:r w:rsidRPr="00C55656">
          <w:rPr>
            <w:rFonts w:ascii="宋体" w:eastAsia="宋体" w:hAnsi="宋体" w:hint="eastAsia"/>
            <w:sz w:val="22"/>
            <w:szCs w:val="22"/>
          </w:rPr>
          <w:t>4.0Kg；</w:t>
        </w:r>
      </w:smartTag>
      <w:r w:rsidRPr="00C55656">
        <w:rPr>
          <w:rFonts w:ascii="宋体" w:eastAsia="宋体" w:hAnsi="宋体" w:hint="eastAsia"/>
          <w:sz w:val="22"/>
          <w:szCs w:val="22"/>
        </w:rPr>
        <w:t>水硬度：碳酸钙含量低于</w:t>
      </w:r>
      <w:r w:rsidRPr="00C55656">
        <w:rPr>
          <w:rFonts w:ascii="宋体" w:eastAsia="宋体" w:hAnsi="宋体"/>
          <w:sz w:val="22"/>
          <w:szCs w:val="22"/>
        </w:rPr>
        <w:t>300</w:t>
      </w:r>
      <w:r w:rsidRPr="00C55656">
        <w:rPr>
          <w:rFonts w:ascii="宋体" w:eastAsia="宋体" w:hAnsi="宋体" w:hint="eastAsia"/>
          <w:sz w:val="22"/>
          <w:szCs w:val="22"/>
        </w:rPr>
        <w:t>mg/L；入水温度：3</w:t>
      </w:r>
      <w:r w:rsidRPr="00C55656">
        <w:rPr>
          <w:rFonts w:ascii="宋体" w:eastAsia="宋体" w:hAnsi="宋体"/>
          <w:sz w:val="22"/>
          <w:szCs w:val="22"/>
        </w:rPr>
        <w:t>3</w:t>
      </w:r>
      <w:r w:rsidRPr="00C55656">
        <w:rPr>
          <w:rFonts w:ascii="宋体" w:eastAsia="宋体" w:hAnsi="宋体" w:hint="eastAsia"/>
          <w:sz w:val="22"/>
          <w:szCs w:val="22"/>
        </w:rPr>
        <w:t>-</w:t>
      </w:r>
      <w:r w:rsidRPr="00C55656">
        <w:rPr>
          <w:rFonts w:ascii="宋体" w:eastAsia="宋体" w:hAnsi="宋体"/>
          <w:sz w:val="22"/>
          <w:szCs w:val="22"/>
        </w:rPr>
        <w:t xml:space="preserve">35 </w:t>
      </w:r>
      <w:r w:rsidRPr="00C55656">
        <w:rPr>
          <w:rFonts w:ascii="宋体" w:eastAsia="宋体" w:hAnsi="宋体" w:hint="eastAsia"/>
          <w:sz w:val="22"/>
          <w:szCs w:val="22"/>
        </w:rPr>
        <w:t>℃。</w:t>
      </w:r>
    </w:p>
    <w:p w:rsidR="004C6A30" w:rsidRPr="00C55656" w:rsidRDefault="004C6A30" w:rsidP="004C6A30">
      <w:pPr>
        <w:spacing w:line="360" w:lineRule="auto"/>
        <w:ind w:firstLineChars="200" w:firstLine="440"/>
        <w:rPr>
          <w:rFonts w:ascii="宋体" w:eastAsia="宋体" w:hAnsi="宋体"/>
          <w:sz w:val="22"/>
          <w:szCs w:val="22"/>
        </w:rPr>
      </w:pPr>
    </w:p>
    <w:p w:rsidR="004C6A30" w:rsidRPr="004C6A30" w:rsidRDefault="004C6A30" w:rsidP="004C6A30">
      <w:pPr>
        <w:spacing w:line="360" w:lineRule="auto"/>
        <w:ind w:firstLineChars="200" w:firstLine="442"/>
        <w:rPr>
          <w:rFonts w:ascii="宋体" w:eastAsia="宋体" w:hAnsi="宋体"/>
          <w:b/>
          <w:sz w:val="22"/>
          <w:szCs w:val="22"/>
        </w:rPr>
      </w:pPr>
      <w:r w:rsidRPr="004C6A30">
        <w:rPr>
          <w:rFonts w:ascii="宋体" w:eastAsia="宋体" w:hAnsi="宋体" w:hint="eastAsia"/>
          <w:b/>
          <w:sz w:val="22"/>
          <w:szCs w:val="22"/>
        </w:rPr>
        <w:t>八、血液透析滤过机                   使用部门：透析中心</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1.原装进口血液透析滤过机；</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2.用于慢性肾功能衰竭患者进行血液透析、在线血液透析滤过的治疗。</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3.具备人机对话技术平台，支持中文、英文等操作界面；</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 屏幕可旋转，旋转角度≥180°，屏幕&gt;10英寸,彩色液晶触摸显示屏，具备屏幕保护界面；</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5.8种UF程序和8种A/B液原液程序，可为患者提供个性化的透析方案；</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lastRenderedPageBreak/>
        <w:t>6.除水方式：平衡腔+超滤泵</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7.除水速度的设定范围0-5L/h，除水精度为</w:t>
      </w:r>
      <w:r w:rsidRPr="00C55656">
        <w:rPr>
          <w:rFonts w:ascii="宋体" w:eastAsia="宋体" w:hAnsi="宋体"/>
          <w:sz w:val="22"/>
          <w:szCs w:val="22"/>
        </w:rPr>
        <w:t>±30g/h</w:t>
      </w:r>
      <w:r w:rsidRPr="00C55656">
        <w:rPr>
          <w:rFonts w:ascii="宋体" w:eastAsia="宋体" w:hAnsi="宋体" w:hint="eastAsia"/>
          <w:sz w:val="22"/>
          <w:szCs w:val="22"/>
        </w:rPr>
        <w:t>；</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8.透析液流速可视可调，调整范围在0,100～800ml/min，且每100ml/min可调；</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9.透析液温度设定范围33～39℃，误差不高于</w:t>
      </w:r>
      <w:r w:rsidRPr="00C55656">
        <w:rPr>
          <w:rFonts w:ascii="宋体" w:eastAsia="宋体" w:hAnsi="宋体"/>
          <w:sz w:val="22"/>
          <w:szCs w:val="22"/>
        </w:rPr>
        <w:t>±</w:t>
      </w:r>
      <w:r w:rsidRPr="00C55656">
        <w:rPr>
          <w:rFonts w:ascii="宋体" w:eastAsia="宋体" w:hAnsi="宋体" w:hint="eastAsia"/>
          <w:sz w:val="22"/>
          <w:szCs w:val="22"/>
        </w:rPr>
        <w:t>0.3℃；</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10.血液流速设定范围0,10～600ml/min；</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11.</w:t>
      </w:r>
      <w:r w:rsidRPr="00C55656">
        <w:rPr>
          <w:rFonts w:ascii="宋体" w:eastAsia="宋体" w:hAnsi="宋体"/>
          <w:sz w:val="22"/>
          <w:szCs w:val="22"/>
        </w:rPr>
        <w:t>支持联机配置置换液，</w:t>
      </w:r>
      <w:r w:rsidRPr="00C55656">
        <w:rPr>
          <w:rFonts w:ascii="宋体" w:eastAsia="宋体" w:hAnsi="宋体" w:hint="eastAsia"/>
          <w:sz w:val="22"/>
          <w:szCs w:val="22"/>
        </w:rPr>
        <w:t>置换液流量10～500ml/min，既能满足儿童、极低体重、心肺功能不稳定患者治疗个体化需求；又能满足高置换液量HDF治疗；</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12.自动血泵滚轮间隙调整，可以适配各品牌血液管路，兼容各种透析液配方；</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13.# 配备预充废液联机排液口，支持预充废液联机排放，无需连接废液袋；</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14.支持自动双向引血功能，全自动密闭式双向引血，符合感控及SOP要求；</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 xml:space="preserve">15.自动排液功能，可同时排放透析器膜内、膜外以及血液管路中的废液；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16.具有透析液流量联动血流量功能；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17.#具有置换液流量联动血流量功能，具有一次性补液注入功能；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18.配备在线血压计</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19.具有应急处置按键，可一键切换到安全的体外循环模式，以应急各种突发状况；</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20.血压监测联动应急处置功能，当监测到患者血压异常，机器可以自动切换到安全的体外循环模式，为医务人员争取更多的抢救时间；</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21.# 动脉滴壶的液面可以通过屏幕进行调整；</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22.静脉滴壶的液面可以通过屏幕进行调整；</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23.配备细菌过滤器组件和细菌过滤器，可随时开展高通透析；并且具备细菌过滤器泄露检测功能，提高透析的安全性；</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24.配备在线KT/V监测系统，辅助医护人员评估透析方案的合理性，了解患者透析是否充分，及时调整治疗方案；</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25.支持热化学消毒和化学消毒，可采用柠檬酸、冰醋酸、次氯酸钠等消毒液进行消毒，热消毒时间&lt;40min，消毒温度≥95℃，消毒结束后可自动关机；</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 xml:space="preserve">26.# 具备IHR联机消毒模式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27.肝素泵具有注射器脱落检测和注入速度异常检测，具有快速注入功能；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28.肝素流量范围</w:t>
      </w:r>
      <w:r w:rsidRPr="00C55656">
        <w:rPr>
          <w:rFonts w:ascii="宋体" w:eastAsia="宋体" w:hAnsi="宋体"/>
          <w:sz w:val="22"/>
          <w:szCs w:val="22"/>
        </w:rPr>
        <w:t>0.0</w:t>
      </w:r>
      <w:r w:rsidRPr="00C55656">
        <w:rPr>
          <w:rFonts w:ascii="宋体" w:eastAsia="宋体" w:hAnsi="宋体" w:hint="eastAsia"/>
          <w:sz w:val="22"/>
          <w:szCs w:val="22"/>
        </w:rPr>
        <w:t>～</w:t>
      </w:r>
      <w:r w:rsidRPr="00C55656">
        <w:rPr>
          <w:rFonts w:ascii="宋体" w:eastAsia="宋体" w:hAnsi="宋体"/>
          <w:sz w:val="22"/>
          <w:szCs w:val="22"/>
        </w:rPr>
        <w:t>20.0mL/</w:t>
      </w:r>
      <w:r w:rsidRPr="00C55656">
        <w:rPr>
          <w:rFonts w:ascii="宋体" w:eastAsia="宋体" w:hAnsi="宋体" w:hint="eastAsia"/>
          <w:sz w:val="22"/>
          <w:szCs w:val="22"/>
        </w:rPr>
        <w:t>h</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29.肝素注射器可选用10ml、20ml、30ml规格的各品牌注射器；</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30.配备电导度监测功能；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lastRenderedPageBreak/>
        <w:t>31.配备B电导度监测功能；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32.配备漏血监测器，采用红外线监测方式，报警范围50～500ppm；</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33.动脉压监测范围-500～+500mmHg，精度</w:t>
      </w:r>
      <w:r w:rsidRPr="00C55656">
        <w:rPr>
          <w:rFonts w:ascii="宋体" w:eastAsia="宋体" w:hAnsi="宋体"/>
          <w:sz w:val="22"/>
          <w:szCs w:val="22"/>
        </w:rPr>
        <w:t>±</w:t>
      </w:r>
      <w:r w:rsidRPr="00C55656">
        <w:rPr>
          <w:rFonts w:ascii="宋体" w:eastAsia="宋体" w:hAnsi="宋体" w:hint="eastAsia"/>
          <w:sz w:val="22"/>
          <w:szCs w:val="22"/>
        </w:rPr>
        <w:t>10mmHg；</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34.静脉压监测范围-500～+500mmHg，精度</w:t>
      </w:r>
      <w:r w:rsidRPr="00C55656">
        <w:rPr>
          <w:rFonts w:ascii="宋体" w:eastAsia="宋体" w:hAnsi="宋体"/>
          <w:sz w:val="22"/>
          <w:szCs w:val="22"/>
        </w:rPr>
        <w:t>±</w:t>
      </w:r>
      <w:r w:rsidRPr="00C55656">
        <w:rPr>
          <w:rFonts w:ascii="宋体" w:eastAsia="宋体" w:hAnsi="宋体" w:hint="eastAsia"/>
          <w:sz w:val="22"/>
          <w:szCs w:val="22"/>
        </w:rPr>
        <w:t>10mmHg；</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35.跨膜压监测范围-500～+500mmHg，有跨膜压自动跟踪报警功能；</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36.气泡传感器采用超声监测方式，能够检测到10uL以上的单独气泡或0.3uL以上的气泡，单位时间（5分钟）累计气泡达到规定值时报警输出（规定值：1、50、100uL的3个阶段）；</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37.# 配备</w:t>
      </w:r>
      <w:r w:rsidRPr="00C55656">
        <w:rPr>
          <w:rFonts w:ascii="宋体" w:eastAsia="宋体" w:hAnsi="宋体"/>
          <w:sz w:val="22"/>
          <w:szCs w:val="22"/>
        </w:rPr>
        <w:t>显示治疗状态的</w:t>
      </w:r>
      <w:r w:rsidRPr="00C55656">
        <w:rPr>
          <w:rFonts w:ascii="宋体" w:eastAsia="宋体" w:hAnsi="宋体" w:hint="eastAsia"/>
          <w:sz w:val="22"/>
          <w:szCs w:val="22"/>
        </w:rPr>
        <w:t>高位</w:t>
      </w:r>
      <w:r w:rsidRPr="00C55656">
        <w:rPr>
          <w:rFonts w:ascii="宋体" w:eastAsia="宋体" w:hAnsi="宋体"/>
          <w:sz w:val="22"/>
          <w:szCs w:val="22"/>
        </w:rPr>
        <w:t>四联指示灯</w:t>
      </w:r>
      <w:r w:rsidRPr="00C55656">
        <w:rPr>
          <w:rFonts w:ascii="宋体" w:eastAsia="宋体" w:hAnsi="宋体" w:hint="eastAsia"/>
          <w:sz w:val="22"/>
          <w:szCs w:val="22"/>
        </w:rPr>
        <w:t>，指示灯高度≥1.5m，可以直观的显示机器的运行状态；</w:t>
      </w:r>
      <w:r w:rsidRPr="00C55656">
        <w:rPr>
          <w:rFonts w:ascii="宋体" w:eastAsia="宋体" w:hAnsi="宋体"/>
          <w:sz w:val="22"/>
          <w:szCs w:val="22"/>
        </w:rPr>
        <w:t xml:space="preserve"> </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38.配备人性化的旋转托盘，方便医护人员的操作；</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39.配备B干粉筒支架；</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40.配备A/B原液罐台,提高透析室的整洁；</w:t>
      </w:r>
    </w:p>
    <w:p w:rsidR="004C6A30" w:rsidRPr="00C55656" w:rsidRDefault="004C6A30" w:rsidP="004C6A30">
      <w:pPr>
        <w:spacing w:line="360" w:lineRule="auto"/>
        <w:ind w:firstLineChars="200" w:firstLine="440"/>
        <w:rPr>
          <w:rFonts w:ascii="宋体" w:eastAsia="宋体" w:hAnsi="宋体"/>
          <w:sz w:val="22"/>
          <w:szCs w:val="22"/>
        </w:rPr>
      </w:pPr>
      <w:r w:rsidRPr="00C55656">
        <w:rPr>
          <w:rFonts w:ascii="宋体" w:eastAsia="宋体" w:hAnsi="宋体" w:hint="eastAsia"/>
          <w:sz w:val="22"/>
          <w:szCs w:val="22"/>
        </w:rPr>
        <w:t>41.配备消毒液罐支架，提高透析室的整洁；</w:t>
      </w:r>
    </w:p>
    <w:p w:rsidR="004C6A30" w:rsidRPr="00C55656" w:rsidRDefault="004C6A30" w:rsidP="004C6A30">
      <w:pPr>
        <w:spacing w:line="360" w:lineRule="auto"/>
        <w:ind w:firstLineChars="200" w:firstLine="440"/>
        <w:rPr>
          <w:rFonts w:ascii="宋体" w:eastAsia="宋体" w:hAnsi="宋体"/>
          <w:sz w:val="20"/>
          <w:szCs w:val="22"/>
        </w:rPr>
      </w:pPr>
      <w:r w:rsidRPr="00C55656">
        <w:rPr>
          <w:rFonts w:ascii="宋体" w:eastAsia="宋体" w:hAnsi="宋体" w:hint="eastAsia"/>
          <w:sz w:val="22"/>
          <w:szCs w:val="22"/>
        </w:rPr>
        <w:t>42.配备备用电池，在停电后可同时提供血泵、注射泵、静脉压、动脉压、气泡传感器、静脉夹钳、显示屏等部件持续运转≥30min。</w:t>
      </w:r>
    </w:p>
    <w:p w:rsidR="00E54681" w:rsidRDefault="00E54681"/>
    <w:sectPr w:rsidR="00E54681" w:rsidSect="00603C50">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844"/>
      <w:docPartObj>
        <w:docPartGallery w:val="Page Numbers (Bottom of Page)"/>
        <w:docPartUnique/>
      </w:docPartObj>
    </w:sdtPr>
    <w:sdtEndPr/>
    <w:sdtContent>
      <w:p w:rsidR="00CB5C6E" w:rsidRDefault="004C6A30">
        <w:pPr>
          <w:pStyle w:val="a3"/>
          <w:jc w:val="center"/>
        </w:pPr>
        <w:r>
          <w:fldChar w:fldCharType="begin"/>
        </w:r>
        <w:r>
          <w:instrText xml:space="preserve"> PAGE   \* MERGEFORMAT </w:instrText>
        </w:r>
        <w:r>
          <w:fldChar w:fldCharType="separate"/>
        </w:r>
        <w:r w:rsidRPr="004C6A30">
          <w:rPr>
            <w:noProof/>
            <w:lang w:val="zh-CN"/>
          </w:rPr>
          <w:t>2</w:t>
        </w:r>
        <w:r>
          <w:rPr>
            <w:noProof/>
            <w:lang w:val="zh-CN"/>
          </w:rPr>
          <w:fldChar w:fldCharType="end"/>
        </w:r>
      </w:p>
    </w:sdtContent>
  </w:sdt>
  <w:p w:rsidR="00CB5C6E" w:rsidRDefault="004C6A3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30"/>
    <w:rsid w:val="004C6A30"/>
    <w:rsid w:val="00E54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C6A30"/>
    <w:pPr>
      <w:tabs>
        <w:tab w:val="center" w:pos="4153"/>
        <w:tab w:val="right" w:pos="8306"/>
      </w:tabs>
      <w:snapToGrid w:val="0"/>
      <w:jc w:val="left"/>
    </w:pPr>
    <w:rPr>
      <w:sz w:val="18"/>
      <w:szCs w:val="18"/>
    </w:rPr>
  </w:style>
  <w:style w:type="character" w:customStyle="1" w:styleId="Char">
    <w:name w:val="页脚 Char"/>
    <w:basedOn w:val="a0"/>
    <w:link w:val="a3"/>
    <w:uiPriority w:val="99"/>
    <w:rsid w:val="004C6A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C6A30"/>
    <w:pPr>
      <w:tabs>
        <w:tab w:val="center" w:pos="4153"/>
        <w:tab w:val="right" w:pos="8306"/>
      </w:tabs>
      <w:snapToGrid w:val="0"/>
      <w:jc w:val="left"/>
    </w:pPr>
    <w:rPr>
      <w:sz w:val="18"/>
      <w:szCs w:val="18"/>
    </w:rPr>
  </w:style>
  <w:style w:type="character" w:customStyle="1" w:styleId="Char">
    <w:name w:val="页脚 Char"/>
    <w:basedOn w:val="a0"/>
    <w:link w:val="a3"/>
    <w:uiPriority w:val="99"/>
    <w:rsid w:val="004C6A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1431</Words>
  <Characters>8161</Characters>
  <Application>Microsoft Office Word</Application>
  <DocSecurity>0</DocSecurity>
  <Lines>68</Lines>
  <Paragraphs>19</Paragraphs>
  <ScaleCrop>false</ScaleCrop>
  <Company>shenduxitong</Company>
  <LinksUpToDate>false</LinksUpToDate>
  <CharactersWithSpaces>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songsong</dc:creator>
  <cp:lastModifiedBy>songsong</cp:lastModifiedBy>
  <cp:revision>1</cp:revision>
  <dcterms:created xsi:type="dcterms:W3CDTF">2020-04-10T02:58:00Z</dcterms:created>
  <dcterms:modified xsi:type="dcterms:W3CDTF">2020-04-10T02:59:00Z</dcterms:modified>
</cp:coreProperties>
</file>