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62" w:rsidRDefault="00500962" w:rsidP="00500962">
      <w:pPr>
        <w:jc w:val="center"/>
        <w:rPr>
          <w:rFonts w:ascii="黑体" w:eastAsia="黑体" w:hint="eastAsia"/>
          <w:bCs/>
          <w:spacing w:val="90"/>
          <w:sz w:val="36"/>
          <w:szCs w:val="36"/>
        </w:rPr>
      </w:pPr>
      <w:r>
        <w:rPr>
          <w:rFonts w:ascii="黑体" w:eastAsia="黑体" w:hint="eastAsia"/>
          <w:bCs/>
          <w:spacing w:val="90"/>
          <w:sz w:val="36"/>
          <w:szCs w:val="36"/>
        </w:rPr>
        <w:t>麻 柔 主 要 事 迹</w:t>
      </w:r>
    </w:p>
    <w:p w:rsidR="00500962" w:rsidRDefault="00500962" w:rsidP="00500962">
      <w:pPr>
        <w:adjustRightInd w:val="0"/>
        <w:snapToGrid w:val="0"/>
        <w:spacing w:line="360" w:lineRule="auto"/>
        <w:ind w:firstLine="480"/>
        <w:contextualSpacing/>
        <w:rPr>
          <w:rFonts w:ascii="仿宋" w:eastAsia="仿宋" w:hAnsi="仿宋" w:hint="eastAsia"/>
          <w:sz w:val="24"/>
        </w:rPr>
      </w:pPr>
    </w:p>
    <w:p w:rsidR="00500962" w:rsidRPr="00891BB0" w:rsidRDefault="00500962" w:rsidP="00500962">
      <w:pPr>
        <w:adjustRightInd w:val="0"/>
        <w:snapToGrid w:val="0"/>
        <w:spacing w:line="360" w:lineRule="auto"/>
        <w:ind w:firstLine="480"/>
        <w:contextualSpacing/>
        <w:rPr>
          <w:rFonts w:ascii="仿宋" w:eastAsia="仿宋" w:hAnsi="仿宋" w:hint="eastAsia"/>
          <w:sz w:val="24"/>
        </w:rPr>
      </w:pPr>
      <w:r w:rsidRPr="00891BB0">
        <w:rPr>
          <w:rFonts w:ascii="仿宋" w:eastAsia="仿宋" w:hAnsi="仿宋" w:hint="eastAsia"/>
          <w:sz w:val="24"/>
        </w:rPr>
        <w:t>麻柔同志作为著名血液病专家，数十年如一日，兢兢业业、呕心沥血工作在临床、教学、科研第一线。在临床工作中，他一心以治病救人为己任，想病人所想，急病人所急；在教学中，他一丝不苟，言传身教，以丰富的学识和良好的医德医风为学生树立榜样；科研中既客观严谨，又勇于创新，是团队研究方向的领路人和护航者。</w:t>
      </w:r>
    </w:p>
    <w:p w:rsidR="00500962" w:rsidRPr="00891BB0" w:rsidRDefault="00500962" w:rsidP="00500962">
      <w:pPr>
        <w:adjustRightInd w:val="0"/>
        <w:snapToGrid w:val="0"/>
        <w:spacing w:line="360" w:lineRule="auto"/>
        <w:ind w:firstLineChars="250" w:firstLine="600"/>
        <w:contextualSpacing/>
        <w:rPr>
          <w:rFonts w:ascii="仿宋" w:eastAsia="仿宋" w:hAnsi="仿宋" w:hint="eastAsia"/>
          <w:sz w:val="24"/>
        </w:rPr>
      </w:pPr>
      <w:r w:rsidRPr="00891BB0">
        <w:rPr>
          <w:rFonts w:ascii="仿宋" w:eastAsia="仿宋" w:hAnsi="仿宋" w:hint="eastAsia"/>
          <w:sz w:val="24"/>
        </w:rPr>
        <w:t>麻柔同志爱岗敬业，为患者竭诚奉献，他接诊时不论多忙、多么吵杂，他都能保持对病人的专心诊治。一位河北省唐山市的血小板减少性紫癜患者说：“如果你得了血液病却常年治疗没有效果，可以去北京西苑医院找麻柔大夫，也许会得到意料之外的惊喜。”麻柔同志每次出诊，很多患者慕名而来，特别是一些外地来的患者挂不上号，心急如焚，麻主任便给他们加号，亦或在不需要变更治疗方案的时候，便不用他们挂号了。他常说：“患者从五湖四海来求诊，诸多不便，为医者，便要与他们方便。”有患者在表扬信中这样写道“辗转几个医院都束手无策，麻大夫几付中药就有很大好转，巩固一段时间后已经痊愈”。麻柔同志每接诊一位病人，都认真翻阅厚厚的病历，不放过任何一条有用线索，竭力为患者消除或减轻病痛。同时，安慰、鼓励患者，使患者看到希望，增添信心。不计其数的患者经其诊治，都获得康复或缓解。2012年</w:t>
      </w:r>
      <w:r>
        <w:rPr>
          <w:rFonts w:ascii="仿宋" w:eastAsia="仿宋" w:hAnsi="仿宋" w:hint="eastAsia"/>
          <w:sz w:val="24"/>
        </w:rPr>
        <w:t>，麻柔同志</w:t>
      </w:r>
      <w:r w:rsidRPr="00891BB0">
        <w:rPr>
          <w:rFonts w:ascii="仿宋" w:eastAsia="仿宋" w:hAnsi="仿宋" w:hint="eastAsia"/>
          <w:sz w:val="24"/>
        </w:rPr>
        <w:t>被评为全国“郭春园式好医生”。</w:t>
      </w:r>
    </w:p>
    <w:p w:rsidR="00500962" w:rsidRPr="00891BB0" w:rsidRDefault="00500962" w:rsidP="00500962">
      <w:pPr>
        <w:adjustRightInd w:val="0"/>
        <w:snapToGrid w:val="0"/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891BB0">
        <w:rPr>
          <w:rFonts w:ascii="仿宋" w:eastAsia="仿宋" w:hAnsi="仿宋" w:hint="eastAsia"/>
          <w:sz w:val="24"/>
        </w:rPr>
        <w:t>“青衿之岁，高尚兹典；白首之年，未尝释卷”。麻柔同志热爱中医药事业，他带领团队在中西医结合治疗血液病方面取得了显著成就，如采用益气补肾法治疗微小残留白血病的研究成果，获1998年度中国中医科学院科技成果三等奖以及2011年得中国中医科学院科学技术二等奖；中药治疗骨髓增生异常综合征的研究成果，获2009年度中国中医科学院科技成果二等奖以及2010年度中华中医药学会科技成果三等奖；分阶段中西医联合治疗再障的研究成果，获2010年中国中医科学院科技进步二等奖以及2011年中华中医药学会科技成果三等奖。</w:t>
      </w:r>
    </w:p>
    <w:p w:rsidR="00500962" w:rsidRPr="00891BB0" w:rsidRDefault="00500962" w:rsidP="00500962">
      <w:pPr>
        <w:snapToGrid w:val="0"/>
        <w:spacing w:line="360" w:lineRule="auto"/>
        <w:ind w:firstLine="480"/>
        <w:rPr>
          <w:rFonts w:ascii="仿宋" w:eastAsia="仿宋" w:hAnsi="仿宋" w:hint="eastAsia"/>
          <w:sz w:val="24"/>
        </w:rPr>
      </w:pPr>
      <w:r w:rsidRPr="00891BB0">
        <w:rPr>
          <w:rFonts w:ascii="仿宋" w:eastAsia="仿宋" w:hAnsi="仿宋" w:hint="eastAsia"/>
          <w:sz w:val="24"/>
        </w:rPr>
        <w:t>在繁忙的医疗、科研工作之余，麻柔同志笔耕不辍，先后发表论文50余篇，编写专著4部，担任《WHO中医循证医学实践指南-再生障碍性贫血指南》编写组组长。培养硕士、博士、博士后10余名。他一再教诲学生：作为一名医生，</w:t>
      </w:r>
      <w:r w:rsidRPr="00891BB0">
        <w:rPr>
          <w:rFonts w:ascii="仿宋" w:eastAsia="仿宋" w:hAnsi="仿宋" w:hint="eastAsia"/>
          <w:sz w:val="24"/>
        </w:rPr>
        <w:lastRenderedPageBreak/>
        <w:t>须“上以疗君亲之疾，下以救贫贱之厄”；既勤求古训，又革故鼎新，开拓视野，中西结合。</w:t>
      </w:r>
    </w:p>
    <w:p w:rsidR="00E62962" w:rsidRDefault="00500962" w:rsidP="00566893">
      <w:pPr>
        <w:ind w:firstLineChars="150" w:firstLine="360"/>
      </w:pPr>
      <w:r w:rsidRPr="00891BB0">
        <w:rPr>
          <w:rFonts w:ascii="仿宋" w:eastAsia="仿宋" w:hAnsi="仿宋" w:hint="eastAsia"/>
          <w:sz w:val="24"/>
        </w:rPr>
        <w:t>多年来，患者送来的感谢信及锦旗无数；有不少病患及家属为表示感谢送来很多红包，麻柔</w:t>
      </w:r>
      <w:r>
        <w:rPr>
          <w:rFonts w:ascii="仿宋" w:eastAsia="仿宋" w:hAnsi="仿宋" w:hint="eastAsia"/>
          <w:sz w:val="24"/>
        </w:rPr>
        <w:t>同志</w:t>
      </w:r>
      <w:r w:rsidRPr="00891BB0">
        <w:rPr>
          <w:rFonts w:ascii="仿宋" w:eastAsia="仿宋" w:hAnsi="仿宋" w:hint="eastAsia"/>
          <w:sz w:val="24"/>
        </w:rPr>
        <w:t>拒绝接收，或当面退回或上交组织，践行着社会主义核心价值观，</w:t>
      </w:r>
      <w:r>
        <w:rPr>
          <w:rFonts w:ascii="仿宋" w:eastAsia="仿宋" w:hAnsi="仿宋" w:hint="eastAsia"/>
          <w:sz w:val="24"/>
        </w:rPr>
        <w:t>彰显</w:t>
      </w:r>
      <w:r w:rsidRPr="00891BB0">
        <w:rPr>
          <w:rFonts w:ascii="仿宋" w:eastAsia="仿宋" w:hAnsi="仿宋" w:hint="eastAsia"/>
          <w:sz w:val="24"/>
        </w:rPr>
        <w:t>了共产党员廉洁自律的优良作风。</w:t>
      </w:r>
      <w:r w:rsidRPr="00893908">
        <w:rPr>
          <w:rFonts w:ascii="仿宋" w:eastAsia="仿宋" w:hAnsi="仿宋" w:hint="eastAsia"/>
          <w:sz w:val="24"/>
        </w:rPr>
        <w:t>2012</w:t>
      </w:r>
      <w:r>
        <w:rPr>
          <w:rFonts w:ascii="仿宋" w:eastAsia="仿宋" w:hAnsi="仿宋" w:hint="eastAsia"/>
          <w:sz w:val="24"/>
        </w:rPr>
        <w:t>年</w:t>
      </w:r>
      <w:r w:rsidRPr="00893908">
        <w:rPr>
          <w:rFonts w:ascii="仿宋" w:eastAsia="仿宋" w:hAnsi="仿宋" w:hint="eastAsia"/>
          <w:sz w:val="24"/>
        </w:rPr>
        <w:t>11</w:t>
      </w:r>
      <w:r>
        <w:rPr>
          <w:rFonts w:ascii="仿宋" w:eastAsia="仿宋" w:hAnsi="仿宋" w:hint="eastAsia"/>
          <w:sz w:val="24"/>
        </w:rPr>
        <w:t>月19日，</w:t>
      </w:r>
      <w:r w:rsidRPr="00893908">
        <w:rPr>
          <w:rFonts w:ascii="仿宋" w:eastAsia="仿宋" w:hAnsi="仿宋" w:hint="eastAsia"/>
          <w:sz w:val="24"/>
        </w:rPr>
        <w:t>中国中医药报</w:t>
      </w:r>
      <w:r>
        <w:rPr>
          <w:rFonts w:ascii="仿宋" w:eastAsia="仿宋" w:hAnsi="仿宋" w:hint="eastAsia"/>
          <w:sz w:val="24"/>
        </w:rPr>
        <w:t>以“</w:t>
      </w:r>
      <w:r w:rsidRPr="00893908">
        <w:rPr>
          <w:rFonts w:ascii="仿宋" w:eastAsia="仿宋" w:hAnsi="仿宋" w:hint="eastAsia"/>
          <w:sz w:val="24"/>
        </w:rPr>
        <w:t>苍生大医</w:t>
      </w:r>
      <w:r>
        <w:rPr>
          <w:rFonts w:ascii="仿宋" w:eastAsia="仿宋" w:hAnsi="仿宋" w:hint="eastAsia"/>
          <w:sz w:val="24"/>
        </w:rPr>
        <w:t>——</w:t>
      </w:r>
      <w:r w:rsidRPr="00893908">
        <w:rPr>
          <w:rFonts w:ascii="仿宋" w:eastAsia="仿宋" w:hAnsi="仿宋" w:hint="eastAsia"/>
          <w:sz w:val="24"/>
        </w:rPr>
        <w:t>记中国中医科学院西苑医院血液病专家麻柔</w:t>
      </w:r>
      <w:r>
        <w:rPr>
          <w:rFonts w:ascii="仿宋" w:eastAsia="仿宋" w:hAnsi="仿宋" w:hint="eastAsia"/>
          <w:sz w:val="24"/>
        </w:rPr>
        <w:t>”为标题，对麻柔同志的先进事迹进行了报道。</w:t>
      </w:r>
    </w:p>
    <w:sectPr w:rsidR="00E6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62" w:rsidRDefault="00E62962" w:rsidP="00500962">
      <w:r>
        <w:separator/>
      </w:r>
    </w:p>
  </w:endnote>
  <w:endnote w:type="continuationSeparator" w:id="1">
    <w:p w:rsidR="00E62962" w:rsidRDefault="00E62962" w:rsidP="0050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62" w:rsidRDefault="00E62962" w:rsidP="00500962">
      <w:r>
        <w:separator/>
      </w:r>
    </w:p>
  </w:footnote>
  <w:footnote w:type="continuationSeparator" w:id="1">
    <w:p w:rsidR="00E62962" w:rsidRDefault="00E62962" w:rsidP="00500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62"/>
    <w:rsid w:val="00500962"/>
    <w:rsid w:val="00566893"/>
    <w:rsid w:val="00E6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2014-04-30T07:04:00Z</dcterms:created>
  <dcterms:modified xsi:type="dcterms:W3CDTF">2014-04-30T07:05:00Z</dcterms:modified>
</cp:coreProperties>
</file>